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A9F988" w14:textId="263724E8" w:rsidR="00472778" w:rsidRPr="00B21FC2" w:rsidRDefault="00472778" w:rsidP="00472778">
      <w:pPr>
        <w:spacing w:after="120"/>
        <w:jc w:val="right"/>
        <w:rPr>
          <w:rFonts w:ascii="Garamond" w:hAnsi="Garamond"/>
          <w:lang w:val="en-GB"/>
        </w:rPr>
      </w:pPr>
      <w:r w:rsidRPr="00B21FC2">
        <w:rPr>
          <w:rFonts w:ascii="Garamond" w:eastAsia="Cambria" w:hAnsi="Garamond" w:cs="Cambria"/>
          <w:b/>
          <w:bCs/>
          <w:sz w:val="20"/>
          <w:szCs w:val="20"/>
          <w:lang w:val="en-GB"/>
        </w:rPr>
        <w:t xml:space="preserve">ANNEX </w:t>
      </w:r>
      <w:r w:rsidR="0084376B">
        <w:rPr>
          <w:rFonts w:ascii="Garamond" w:eastAsia="Cambria" w:hAnsi="Garamond" w:cs="Cambria"/>
          <w:b/>
          <w:bCs/>
          <w:sz w:val="20"/>
          <w:szCs w:val="20"/>
          <w:lang w:val="en-GB"/>
        </w:rPr>
        <w:t>2</w:t>
      </w:r>
      <w:r w:rsidRPr="00B21FC2">
        <w:rPr>
          <w:rFonts w:ascii="Garamond" w:eastAsia="Cambria" w:hAnsi="Garamond" w:cs="Cambria"/>
          <w:b/>
          <w:bCs/>
          <w:sz w:val="20"/>
          <w:szCs w:val="20"/>
          <w:lang w:val="en-GB"/>
        </w:rPr>
        <w:t xml:space="preserve"> to Rectoral Decree No. 11 of 5 August 2026</w:t>
      </w:r>
    </w:p>
    <w:p w14:paraId="76AEE38B" w14:textId="77777777" w:rsidR="00645083" w:rsidRPr="00D551E3" w:rsidRDefault="00645083" w:rsidP="002D7B7D">
      <w:pPr>
        <w:spacing w:before="240" w:after="40"/>
        <w:jc w:val="center"/>
        <w:rPr>
          <w:lang w:val="en-GB"/>
        </w:rPr>
      </w:pPr>
      <w:r w:rsidRPr="00D551E3">
        <w:rPr>
          <w:rFonts w:ascii="Garamond" w:eastAsia="Garamond" w:hAnsi="Garamond" w:cs="Garamond"/>
          <w:b/>
          <w:bCs/>
          <w:sz w:val="30"/>
          <w:szCs w:val="30"/>
          <w:lang w:val="en-GB"/>
        </w:rPr>
        <w:t>APPLICATION FORM</w:t>
      </w:r>
    </w:p>
    <w:p w14:paraId="2E5C300D" w14:textId="0BE7BA59" w:rsidR="00645083" w:rsidRPr="00D551E3" w:rsidRDefault="00A24571" w:rsidP="00645083">
      <w:pPr>
        <w:spacing w:after="20"/>
        <w:jc w:val="center"/>
        <w:rPr>
          <w:lang w:val="en-GB"/>
        </w:rPr>
      </w:pPr>
      <w:r>
        <w:rPr>
          <w:rFonts w:ascii="Garamond" w:eastAsia="Garamond" w:hAnsi="Garamond" w:cs="Garamond"/>
          <w:sz w:val="22"/>
          <w:szCs w:val="22"/>
          <w:lang w:val="en-GB"/>
        </w:rPr>
        <w:t>Application for Admission</w:t>
      </w:r>
      <w:r w:rsidR="00C86881">
        <w:rPr>
          <w:rFonts w:ascii="Garamond" w:eastAsia="Garamond" w:hAnsi="Garamond" w:cs="Garamond"/>
          <w:sz w:val="22"/>
          <w:szCs w:val="22"/>
          <w:lang w:val="en-GB"/>
        </w:rPr>
        <w:t xml:space="preserve"> to </w:t>
      </w:r>
      <w:r w:rsidR="00645083" w:rsidRPr="00D551E3">
        <w:rPr>
          <w:rFonts w:ascii="Garamond" w:eastAsia="Garamond" w:hAnsi="Garamond" w:cs="Garamond"/>
          <w:sz w:val="22"/>
          <w:szCs w:val="22"/>
          <w:lang w:val="en-GB"/>
        </w:rPr>
        <w:t>the Research Doctoral Programme (Ph.D.) in</w:t>
      </w:r>
    </w:p>
    <w:p w14:paraId="21AC3393" w14:textId="77777777" w:rsidR="00645083" w:rsidRPr="00D551E3" w:rsidRDefault="00645083" w:rsidP="00645083">
      <w:pPr>
        <w:spacing w:after="160"/>
        <w:jc w:val="center"/>
        <w:rPr>
          <w:lang w:val="en-GB"/>
        </w:rPr>
      </w:pPr>
      <w:r w:rsidRPr="00D551E3">
        <w:rPr>
          <w:rFonts w:ascii="Garamond" w:eastAsia="Garamond" w:hAnsi="Garamond" w:cs="Garamond"/>
          <w:b/>
          <w:bCs/>
          <w:sz w:val="22"/>
          <w:szCs w:val="22"/>
          <w:lang w:val="en-GB"/>
        </w:rPr>
        <w:t>«Advanced Sciences for Agrifood Systems» – 42nd cycle – academic year 2026/2027</w:t>
      </w:r>
    </w:p>
    <w:p w14:paraId="66434180" w14:textId="389DC1C6" w:rsidR="00645083" w:rsidRPr="00D551E3" w:rsidRDefault="00645083" w:rsidP="00645083">
      <w:pPr>
        <w:spacing w:after="120"/>
        <w:jc w:val="center"/>
        <w:rPr>
          <w:lang w:val="en-GB"/>
        </w:rPr>
      </w:pPr>
      <w:r w:rsidRPr="00D551E3">
        <w:rPr>
          <w:rFonts w:ascii="Garamond" w:eastAsia="Garamond" w:hAnsi="Garamond" w:cs="Garamond"/>
          <w:b/>
          <w:bCs/>
          <w:sz w:val="22"/>
          <w:szCs w:val="22"/>
          <w:lang w:val="en-GB"/>
        </w:rPr>
        <w:t>To the Rector of the Institute of Advanced Science for Agriculture (IASA) – Doctoral Office</w:t>
      </w:r>
    </w:p>
    <w:p w14:paraId="3D34C70F" w14:textId="77777777" w:rsidR="00645083" w:rsidRPr="00D551E3" w:rsidRDefault="00645083" w:rsidP="00645083">
      <w:pPr>
        <w:spacing w:after="100" w:line="252" w:lineRule="auto"/>
        <w:jc w:val="both"/>
        <w:rPr>
          <w:lang w:val="en-GB"/>
        </w:rPr>
      </w:pPr>
      <w:r w:rsidRPr="00D551E3">
        <w:rPr>
          <w:rFonts w:ascii="Garamond" w:eastAsia="Garamond" w:hAnsi="Garamond" w:cs="Garamond"/>
          <w:sz w:val="22"/>
          <w:szCs w:val="22"/>
          <w:lang w:val="en-GB"/>
        </w:rPr>
        <w:t xml:space="preserve">To be sent exclusively to: </w:t>
      </w:r>
      <w:r w:rsidRPr="00A21E32">
        <w:rPr>
          <w:rFonts w:ascii="Garamond" w:eastAsia="Garamond" w:hAnsi="Garamond" w:cs="Garamond"/>
          <w:b/>
          <w:bCs/>
          <w:sz w:val="22"/>
          <w:szCs w:val="22"/>
          <w:u w:val="single"/>
          <w:lang w:val="en-GB"/>
        </w:rPr>
        <w:t>phd@iasaeu.it</w:t>
      </w:r>
      <w:r w:rsidRPr="00D551E3">
        <w:rPr>
          <w:rFonts w:ascii="Garamond" w:eastAsia="Garamond" w:hAnsi="Garamond" w:cs="Garamond"/>
          <w:sz w:val="22"/>
          <w:szCs w:val="22"/>
          <w:lang w:val="en-GB"/>
        </w:rPr>
        <w:t xml:space="preserve"> – by the peremptory deadline of </w:t>
      </w:r>
      <w:r w:rsidRPr="00D551E3">
        <w:rPr>
          <w:rFonts w:ascii="Garamond" w:eastAsia="Garamond" w:hAnsi="Garamond" w:cs="Garamond"/>
          <w:b/>
          <w:bCs/>
          <w:sz w:val="22"/>
          <w:szCs w:val="22"/>
          <w:lang w:val="en-GB"/>
        </w:rPr>
        <w:t>12:00 noon (Italian time) on 21 September 2026</w:t>
      </w:r>
      <w:r w:rsidRPr="00D551E3">
        <w:rPr>
          <w:rFonts w:ascii="Garamond" w:eastAsia="Garamond" w:hAnsi="Garamond" w:cs="Garamond"/>
          <w:sz w:val="22"/>
          <w:szCs w:val="22"/>
          <w:lang w:val="en-GB"/>
        </w:rPr>
        <w:t>.</w:t>
      </w:r>
    </w:p>
    <w:p w14:paraId="2CC55215" w14:textId="77777777" w:rsidR="00645083" w:rsidRPr="00D551E3" w:rsidRDefault="00645083" w:rsidP="00645083">
      <w:pPr>
        <w:spacing w:after="100" w:line="252" w:lineRule="auto"/>
        <w:jc w:val="both"/>
        <w:rPr>
          <w:lang w:val="en-GB"/>
        </w:rPr>
      </w:pPr>
      <w:r w:rsidRPr="00D551E3">
        <w:rPr>
          <w:rFonts w:ascii="Garamond" w:eastAsia="Garamond" w:hAnsi="Garamond" w:cs="Garamond"/>
          <w:sz w:val="22"/>
          <w:szCs w:val="22"/>
          <w:lang w:val="en-GB"/>
        </w:rPr>
        <w:t>E-mail subject line: «PhD 42nd cycle – Surname Name – ordinary position / reserved position / Ph.D. Executive».</w:t>
      </w:r>
    </w:p>
    <w:p w14:paraId="28EABBFC" w14:textId="77777777" w:rsidR="00645083" w:rsidRPr="00D551E3" w:rsidRDefault="00645083" w:rsidP="00645083">
      <w:pPr>
        <w:pBdr>
          <w:top w:val="single" w:sz="4" w:space="0" w:color="7F7F7F"/>
          <w:bottom w:val="single" w:sz="4" w:space="0" w:color="7F7F7F"/>
        </w:pBdr>
        <w:shd w:val="clear" w:color="auto" w:fill="D9D9D9"/>
        <w:spacing w:before="160" w:after="120"/>
        <w:ind w:left="60" w:right="60"/>
        <w:rPr>
          <w:lang w:val="en-GB"/>
        </w:rPr>
      </w:pPr>
      <w:r w:rsidRPr="00D551E3">
        <w:rPr>
          <w:rFonts w:ascii="Garamond" w:eastAsia="Garamond" w:hAnsi="Garamond" w:cs="Garamond"/>
          <w:b/>
          <w:bCs/>
          <w:sz w:val="22"/>
          <w:szCs w:val="22"/>
          <w:lang w:val="en-GB"/>
        </w:rPr>
        <w:t>Section A – Personal data and contact details</w:t>
      </w:r>
    </w:p>
    <w:tbl>
      <w:tblPr>
        <w:tblW w:w="9360" w:type="dxa"/>
        <w:tblCellMar>
          <w:left w:w="10" w:type="dxa"/>
          <w:right w:w="10" w:type="dxa"/>
        </w:tblCellMar>
        <w:tblLook w:val="0000" w:firstRow="0" w:lastRow="0" w:firstColumn="0" w:lastColumn="0" w:noHBand="0" w:noVBand="0"/>
      </w:tblPr>
      <w:tblGrid>
        <w:gridCol w:w="4680"/>
        <w:gridCol w:w="4680"/>
      </w:tblGrid>
      <w:tr w:rsidR="00645083" w14:paraId="6C688672" w14:textId="77777777" w:rsidTr="007C2D70">
        <w:tc>
          <w:tcPr>
            <w:tcW w:w="4680" w:type="dxa"/>
            <w:tcMar>
              <w:left w:w="0" w:type="dxa"/>
              <w:right w:w="120" w:type="dxa"/>
            </w:tcMar>
          </w:tcPr>
          <w:p w14:paraId="5717ADF3" w14:textId="77777777" w:rsidR="002D7B7D" w:rsidRPr="009E2477" w:rsidRDefault="002D7B7D" w:rsidP="007C2D70">
            <w:pPr>
              <w:tabs>
                <w:tab w:val="right" w:leader="dot" w:pos="4520"/>
              </w:tabs>
              <w:spacing w:line="252" w:lineRule="auto"/>
              <w:rPr>
                <w:rFonts w:ascii="Garamond" w:eastAsia="Garamond" w:hAnsi="Garamond" w:cs="Garamond"/>
                <w:sz w:val="22"/>
                <w:szCs w:val="22"/>
                <w:lang w:val="en-GB"/>
              </w:rPr>
            </w:pPr>
          </w:p>
          <w:p w14:paraId="503A698B" w14:textId="0C19DBF3" w:rsidR="00645083" w:rsidRDefault="00645083" w:rsidP="007C2D70">
            <w:pPr>
              <w:tabs>
                <w:tab w:val="right" w:leader="dot" w:pos="4520"/>
              </w:tabs>
              <w:spacing w:line="252" w:lineRule="auto"/>
            </w:pPr>
            <w:proofErr w:type="spellStart"/>
            <w:r>
              <w:rPr>
                <w:rFonts w:ascii="Garamond" w:eastAsia="Garamond" w:hAnsi="Garamond" w:cs="Garamond"/>
                <w:sz w:val="22"/>
                <w:szCs w:val="22"/>
              </w:rPr>
              <w:t>Surname</w:t>
            </w:r>
            <w:proofErr w:type="spellEnd"/>
            <w:r>
              <w:rPr>
                <w:rFonts w:ascii="Garamond" w:eastAsia="Garamond" w:hAnsi="Garamond" w:cs="Garamond"/>
                <w:sz w:val="22"/>
                <w:szCs w:val="22"/>
              </w:rPr>
              <w:t xml:space="preserve"> </w:t>
            </w:r>
            <w:r>
              <w:rPr>
                <w:rFonts w:ascii="Garamond" w:eastAsia="Garamond" w:hAnsi="Garamond" w:cs="Garamond"/>
                <w:sz w:val="22"/>
                <w:szCs w:val="22"/>
              </w:rPr>
              <w:tab/>
            </w:r>
          </w:p>
        </w:tc>
        <w:tc>
          <w:tcPr>
            <w:tcW w:w="4680" w:type="dxa"/>
            <w:tcMar>
              <w:left w:w="0" w:type="dxa"/>
              <w:right w:w="120" w:type="dxa"/>
            </w:tcMar>
          </w:tcPr>
          <w:p w14:paraId="3F5B4BA9" w14:textId="77777777" w:rsidR="002D7B7D" w:rsidRDefault="002D7B7D" w:rsidP="007C2D70">
            <w:pPr>
              <w:tabs>
                <w:tab w:val="right" w:leader="dot" w:pos="4520"/>
              </w:tabs>
              <w:spacing w:line="252" w:lineRule="auto"/>
              <w:rPr>
                <w:rFonts w:ascii="Garamond" w:eastAsia="Garamond" w:hAnsi="Garamond" w:cs="Garamond"/>
                <w:sz w:val="22"/>
                <w:szCs w:val="22"/>
              </w:rPr>
            </w:pPr>
          </w:p>
          <w:p w14:paraId="6BEFDFC5" w14:textId="427937B7" w:rsidR="00645083" w:rsidRDefault="00645083" w:rsidP="007C2D70">
            <w:pPr>
              <w:tabs>
                <w:tab w:val="right" w:leader="dot" w:pos="4520"/>
              </w:tabs>
              <w:spacing w:line="252" w:lineRule="auto"/>
            </w:pPr>
            <w:r>
              <w:rPr>
                <w:rFonts w:ascii="Garamond" w:eastAsia="Garamond" w:hAnsi="Garamond" w:cs="Garamond"/>
                <w:sz w:val="22"/>
                <w:szCs w:val="22"/>
              </w:rPr>
              <w:t xml:space="preserve">Name </w:t>
            </w:r>
            <w:r>
              <w:rPr>
                <w:rFonts w:ascii="Garamond" w:eastAsia="Garamond" w:hAnsi="Garamond" w:cs="Garamond"/>
                <w:sz w:val="22"/>
                <w:szCs w:val="22"/>
              </w:rPr>
              <w:tab/>
            </w:r>
          </w:p>
        </w:tc>
      </w:tr>
    </w:tbl>
    <w:p w14:paraId="00FAA340" w14:textId="77777777" w:rsidR="00645083" w:rsidRDefault="00645083" w:rsidP="00645083">
      <w:pPr>
        <w:spacing w:after="140"/>
      </w:pPr>
    </w:p>
    <w:tbl>
      <w:tblPr>
        <w:tblW w:w="9360" w:type="dxa"/>
        <w:tblCellMar>
          <w:left w:w="10" w:type="dxa"/>
          <w:right w:w="10" w:type="dxa"/>
        </w:tblCellMar>
        <w:tblLook w:val="0000" w:firstRow="0" w:lastRow="0" w:firstColumn="0" w:lastColumn="0" w:noHBand="0" w:noVBand="0"/>
      </w:tblPr>
      <w:tblGrid>
        <w:gridCol w:w="4680"/>
        <w:gridCol w:w="4680"/>
      </w:tblGrid>
      <w:tr w:rsidR="00645083" w14:paraId="449F9B7C" w14:textId="77777777" w:rsidTr="007C2D70">
        <w:tc>
          <w:tcPr>
            <w:tcW w:w="4680" w:type="dxa"/>
            <w:tcMar>
              <w:left w:w="0" w:type="dxa"/>
              <w:right w:w="120" w:type="dxa"/>
            </w:tcMar>
          </w:tcPr>
          <w:p w14:paraId="2A558E04" w14:textId="77777777" w:rsidR="00645083" w:rsidRDefault="00645083" w:rsidP="007C2D70">
            <w:pPr>
              <w:tabs>
                <w:tab w:val="right" w:leader="dot" w:pos="4520"/>
              </w:tabs>
              <w:spacing w:line="252" w:lineRule="auto"/>
            </w:pPr>
            <w:r>
              <w:rPr>
                <w:rFonts w:ascii="Garamond" w:eastAsia="Garamond" w:hAnsi="Garamond" w:cs="Garamond"/>
                <w:sz w:val="22"/>
                <w:szCs w:val="22"/>
              </w:rPr>
              <w:t xml:space="preserve">Place of </w:t>
            </w:r>
            <w:proofErr w:type="spellStart"/>
            <w:r>
              <w:rPr>
                <w:rFonts w:ascii="Garamond" w:eastAsia="Garamond" w:hAnsi="Garamond" w:cs="Garamond"/>
                <w:sz w:val="22"/>
                <w:szCs w:val="22"/>
              </w:rPr>
              <w:t>birth</w:t>
            </w:r>
            <w:proofErr w:type="spellEnd"/>
            <w:r>
              <w:rPr>
                <w:rFonts w:ascii="Garamond" w:eastAsia="Garamond" w:hAnsi="Garamond" w:cs="Garamond"/>
                <w:sz w:val="22"/>
                <w:szCs w:val="22"/>
              </w:rPr>
              <w:t xml:space="preserve"> </w:t>
            </w:r>
            <w:r>
              <w:rPr>
                <w:rFonts w:ascii="Garamond" w:eastAsia="Garamond" w:hAnsi="Garamond" w:cs="Garamond"/>
                <w:sz w:val="22"/>
                <w:szCs w:val="22"/>
              </w:rPr>
              <w:tab/>
            </w:r>
          </w:p>
        </w:tc>
        <w:tc>
          <w:tcPr>
            <w:tcW w:w="4680" w:type="dxa"/>
            <w:tcMar>
              <w:left w:w="0" w:type="dxa"/>
              <w:right w:w="120" w:type="dxa"/>
            </w:tcMar>
          </w:tcPr>
          <w:p w14:paraId="2F35F909" w14:textId="77777777" w:rsidR="00645083" w:rsidRDefault="00645083" w:rsidP="007C2D70">
            <w:pPr>
              <w:tabs>
                <w:tab w:val="right" w:leader="dot" w:pos="4520"/>
              </w:tabs>
              <w:spacing w:line="252" w:lineRule="auto"/>
            </w:pPr>
            <w:r>
              <w:rPr>
                <w:rFonts w:ascii="Garamond" w:eastAsia="Garamond" w:hAnsi="Garamond" w:cs="Garamond"/>
                <w:sz w:val="22"/>
                <w:szCs w:val="22"/>
              </w:rPr>
              <w:t xml:space="preserve">Date of </w:t>
            </w:r>
            <w:proofErr w:type="spellStart"/>
            <w:r>
              <w:rPr>
                <w:rFonts w:ascii="Garamond" w:eastAsia="Garamond" w:hAnsi="Garamond" w:cs="Garamond"/>
                <w:sz w:val="22"/>
                <w:szCs w:val="22"/>
              </w:rPr>
              <w:t>birth</w:t>
            </w:r>
            <w:proofErr w:type="spellEnd"/>
            <w:r>
              <w:rPr>
                <w:rFonts w:ascii="Garamond" w:eastAsia="Garamond" w:hAnsi="Garamond" w:cs="Garamond"/>
                <w:sz w:val="22"/>
                <w:szCs w:val="22"/>
              </w:rPr>
              <w:t xml:space="preserve"> </w:t>
            </w:r>
            <w:r>
              <w:rPr>
                <w:rFonts w:ascii="Garamond" w:eastAsia="Garamond" w:hAnsi="Garamond" w:cs="Garamond"/>
                <w:sz w:val="22"/>
                <w:szCs w:val="22"/>
              </w:rPr>
              <w:tab/>
            </w:r>
          </w:p>
        </w:tc>
      </w:tr>
    </w:tbl>
    <w:p w14:paraId="3A1CB1A3" w14:textId="77777777" w:rsidR="00645083" w:rsidRDefault="00645083" w:rsidP="00645083">
      <w:pPr>
        <w:spacing w:after="140"/>
      </w:pPr>
    </w:p>
    <w:tbl>
      <w:tblPr>
        <w:tblW w:w="9360" w:type="dxa"/>
        <w:tblCellMar>
          <w:left w:w="10" w:type="dxa"/>
          <w:right w:w="10" w:type="dxa"/>
        </w:tblCellMar>
        <w:tblLook w:val="0000" w:firstRow="0" w:lastRow="0" w:firstColumn="0" w:lastColumn="0" w:noHBand="0" w:noVBand="0"/>
      </w:tblPr>
      <w:tblGrid>
        <w:gridCol w:w="4680"/>
        <w:gridCol w:w="4680"/>
      </w:tblGrid>
      <w:tr w:rsidR="00645083" w14:paraId="00CEDB04" w14:textId="77777777" w:rsidTr="007C2D70">
        <w:tc>
          <w:tcPr>
            <w:tcW w:w="4680" w:type="dxa"/>
            <w:tcMar>
              <w:left w:w="0" w:type="dxa"/>
              <w:right w:w="120" w:type="dxa"/>
            </w:tcMar>
          </w:tcPr>
          <w:p w14:paraId="79D7843E" w14:textId="77777777" w:rsidR="00645083" w:rsidRDefault="00645083" w:rsidP="007C2D70">
            <w:pPr>
              <w:tabs>
                <w:tab w:val="right" w:leader="dot" w:pos="4520"/>
              </w:tabs>
              <w:spacing w:line="252" w:lineRule="auto"/>
            </w:pPr>
            <w:proofErr w:type="spellStart"/>
            <w:r>
              <w:rPr>
                <w:rFonts w:ascii="Garamond" w:eastAsia="Garamond" w:hAnsi="Garamond" w:cs="Garamond"/>
                <w:sz w:val="22"/>
                <w:szCs w:val="22"/>
              </w:rPr>
              <w:t>Citizenship</w:t>
            </w:r>
            <w:proofErr w:type="spellEnd"/>
            <w:r>
              <w:rPr>
                <w:rFonts w:ascii="Garamond" w:eastAsia="Garamond" w:hAnsi="Garamond" w:cs="Garamond"/>
                <w:sz w:val="22"/>
                <w:szCs w:val="22"/>
              </w:rPr>
              <w:t xml:space="preserve"> </w:t>
            </w:r>
            <w:r>
              <w:rPr>
                <w:rFonts w:ascii="Garamond" w:eastAsia="Garamond" w:hAnsi="Garamond" w:cs="Garamond"/>
                <w:sz w:val="22"/>
                <w:szCs w:val="22"/>
              </w:rPr>
              <w:tab/>
            </w:r>
          </w:p>
        </w:tc>
        <w:tc>
          <w:tcPr>
            <w:tcW w:w="4680" w:type="dxa"/>
            <w:tcMar>
              <w:left w:w="0" w:type="dxa"/>
              <w:right w:w="120" w:type="dxa"/>
            </w:tcMar>
          </w:tcPr>
          <w:p w14:paraId="5BF92A0B" w14:textId="77777777" w:rsidR="00645083" w:rsidRDefault="00645083" w:rsidP="007C2D70">
            <w:pPr>
              <w:tabs>
                <w:tab w:val="right" w:leader="dot" w:pos="4520"/>
              </w:tabs>
              <w:spacing w:line="252" w:lineRule="auto"/>
            </w:pPr>
            <w:r>
              <w:rPr>
                <w:rFonts w:ascii="Garamond" w:eastAsia="Garamond" w:hAnsi="Garamond" w:cs="Garamond"/>
                <w:sz w:val="22"/>
                <w:szCs w:val="22"/>
              </w:rPr>
              <w:t xml:space="preserve">Gender </w:t>
            </w:r>
            <w:r>
              <w:rPr>
                <w:rFonts w:ascii="Garamond" w:eastAsia="Garamond" w:hAnsi="Garamond" w:cs="Garamond"/>
                <w:sz w:val="22"/>
                <w:szCs w:val="22"/>
              </w:rPr>
              <w:tab/>
            </w:r>
          </w:p>
        </w:tc>
      </w:tr>
    </w:tbl>
    <w:p w14:paraId="1AB4D4F7" w14:textId="77777777" w:rsidR="00645083" w:rsidRDefault="00645083" w:rsidP="00645083">
      <w:pPr>
        <w:spacing w:after="140"/>
      </w:pPr>
    </w:p>
    <w:p w14:paraId="265AB72A" w14:textId="77777777" w:rsidR="00645083" w:rsidRPr="00D551E3" w:rsidRDefault="00645083" w:rsidP="00645083">
      <w:pPr>
        <w:tabs>
          <w:tab w:val="right" w:leader="dot" w:pos="9360"/>
        </w:tabs>
        <w:spacing w:after="140" w:line="252" w:lineRule="auto"/>
        <w:rPr>
          <w:lang w:val="en-GB"/>
        </w:rPr>
      </w:pPr>
      <w:r w:rsidRPr="00D551E3">
        <w:rPr>
          <w:rFonts w:ascii="Garamond" w:eastAsia="Garamond" w:hAnsi="Garamond" w:cs="Garamond"/>
          <w:sz w:val="22"/>
          <w:szCs w:val="22"/>
          <w:lang w:val="en-GB"/>
        </w:rPr>
        <w:t xml:space="preserve">Italian tax code (if any) </w:t>
      </w:r>
      <w:r w:rsidRPr="00D551E3">
        <w:rPr>
          <w:rFonts w:ascii="Garamond" w:eastAsia="Garamond" w:hAnsi="Garamond" w:cs="Garamond"/>
          <w:sz w:val="22"/>
          <w:szCs w:val="22"/>
          <w:lang w:val="en-GB"/>
        </w:rPr>
        <w:tab/>
      </w:r>
    </w:p>
    <w:p w14:paraId="0131846A" w14:textId="77777777" w:rsidR="00645083" w:rsidRPr="00D551E3" w:rsidRDefault="00645083" w:rsidP="00645083">
      <w:pPr>
        <w:tabs>
          <w:tab w:val="right" w:leader="dot" w:pos="9360"/>
        </w:tabs>
        <w:spacing w:after="140" w:line="252" w:lineRule="auto"/>
        <w:rPr>
          <w:lang w:val="en-GB"/>
        </w:rPr>
      </w:pPr>
      <w:r w:rsidRPr="00D551E3">
        <w:rPr>
          <w:rFonts w:ascii="Garamond" w:eastAsia="Garamond" w:hAnsi="Garamond" w:cs="Garamond"/>
          <w:sz w:val="22"/>
          <w:szCs w:val="22"/>
          <w:lang w:val="en-GB"/>
        </w:rPr>
        <w:t xml:space="preserve">Address of residence (street, city, country) </w:t>
      </w:r>
      <w:r w:rsidRPr="00D551E3">
        <w:rPr>
          <w:rFonts w:ascii="Garamond" w:eastAsia="Garamond" w:hAnsi="Garamond" w:cs="Garamond"/>
          <w:sz w:val="22"/>
          <w:szCs w:val="22"/>
          <w:lang w:val="en-GB"/>
        </w:rPr>
        <w:tab/>
      </w:r>
    </w:p>
    <w:p w14:paraId="63B1908A" w14:textId="77777777" w:rsidR="00645083" w:rsidRPr="00D551E3" w:rsidRDefault="00645083" w:rsidP="00645083">
      <w:pPr>
        <w:tabs>
          <w:tab w:val="right" w:leader="dot" w:pos="9360"/>
        </w:tabs>
        <w:spacing w:after="140" w:line="252" w:lineRule="auto"/>
        <w:rPr>
          <w:lang w:val="en-GB"/>
        </w:rPr>
      </w:pPr>
      <w:r w:rsidRPr="00D551E3">
        <w:rPr>
          <w:rFonts w:ascii="Garamond" w:eastAsia="Garamond" w:hAnsi="Garamond" w:cs="Garamond"/>
          <w:sz w:val="22"/>
          <w:szCs w:val="22"/>
          <w:lang w:val="en-GB"/>
        </w:rPr>
        <w:t xml:space="preserve">Mailing address for communications, if different </w:t>
      </w:r>
      <w:r w:rsidRPr="00D551E3">
        <w:rPr>
          <w:rFonts w:ascii="Garamond" w:eastAsia="Garamond" w:hAnsi="Garamond" w:cs="Garamond"/>
          <w:sz w:val="22"/>
          <w:szCs w:val="22"/>
          <w:lang w:val="en-GB"/>
        </w:rPr>
        <w:tab/>
      </w:r>
    </w:p>
    <w:p w14:paraId="2E02DEE8" w14:textId="77777777" w:rsidR="00645083" w:rsidRPr="00D551E3" w:rsidRDefault="00645083" w:rsidP="00645083">
      <w:pPr>
        <w:tabs>
          <w:tab w:val="right" w:leader="dot" w:pos="9360"/>
        </w:tabs>
        <w:spacing w:after="140" w:line="252" w:lineRule="auto"/>
        <w:rPr>
          <w:lang w:val="en-GB"/>
        </w:rPr>
      </w:pPr>
      <w:r w:rsidRPr="00D551E3">
        <w:rPr>
          <w:rFonts w:ascii="Garamond" w:eastAsia="Garamond" w:hAnsi="Garamond" w:cs="Garamond"/>
          <w:sz w:val="22"/>
          <w:szCs w:val="22"/>
          <w:lang w:val="en-GB"/>
        </w:rPr>
        <w:t xml:space="preserve">E-mail address (mandatory) </w:t>
      </w:r>
      <w:r w:rsidRPr="00D551E3">
        <w:rPr>
          <w:rFonts w:ascii="Garamond" w:eastAsia="Garamond" w:hAnsi="Garamond" w:cs="Garamond"/>
          <w:sz w:val="22"/>
          <w:szCs w:val="22"/>
          <w:lang w:val="en-GB"/>
        </w:rPr>
        <w:tab/>
      </w:r>
    </w:p>
    <w:p w14:paraId="3F2E2CAB" w14:textId="77777777" w:rsidR="00645083" w:rsidRPr="00D551E3" w:rsidRDefault="00645083" w:rsidP="00645083">
      <w:pPr>
        <w:tabs>
          <w:tab w:val="right" w:leader="dot" w:pos="9360"/>
        </w:tabs>
        <w:spacing w:after="140" w:line="252" w:lineRule="auto"/>
        <w:rPr>
          <w:lang w:val="en-GB"/>
        </w:rPr>
      </w:pPr>
      <w:r w:rsidRPr="00D551E3">
        <w:rPr>
          <w:rFonts w:ascii="Garamond" w:eastAsia="Garamond" w:hAnsi="Garamond" w:cs="Garamond"/>
          <w:sz w:val="22"/>
          <w:szCs w:val="22"/>
          <w:lang w:val="en-GB"/>
        </w:rPr>
        <w:t xml:space="preserve">Telephone number </w:t>
      </w:r>
      <w:r w:rsidRPr="00D551E3">
        <w:rPr>
          <w:rFonts w:ascii="Garamond" w:eastAsia="Garamond" w:hAnsi="Garamond" w:cs="Garamond"/>
          <w:sz w:val="22"/>
          <w:szCs w:val="22"/>
          <w:lang w:val="en-GB"/>
        </w:rPr>
        <w:tab/>
      </w:r>
    </w:p>
    <w:p w14:paraId="69747369" w14:textId="672A1E13" w:rsidR="00645083" w:rsidRPr="00D551E3" w:rsidRDefault="00645083" w:rsidP="00645083">
      <w:pPr>
        <w:spacing w:after="100"/>
        <w:jc w:val="both"/>
        <w:rPr>
          <w:lang w:val="en-GB"/>
        </w:rPr>
      </w:pPr>
      <w:r w:rsidRPr="00D551E3">
        <w:rPr>
          <w:rFonts w:ascii="Garamond" w:eastAsia="Garamond" w:hAnsi="Garamond" w:cs="Garamond"/>
          <w:sz w:val="18"/>
          <w:szCs w:val="18"/>
          <w:lang w:val="en-GB"/>
        </w:rPr>
        <w:t xml:space="preserve">The e-mail address provided is the sole channel used for all communications concerning this </w:t>
      </w:r>
      <w:r w:rsidR="00296832">
        <w:rPr>
          <w:rFonts w:ascii="Garamond" w:eastAsia="Garamond" w:hAnsi="Garamond" w:cs="Garamond"/>
          <w:sz w:val="18"/>
          <w:szCs w:val="18"/>
          <w:lang w:val="en-GB"/>
        </w:rPr>
        <w:t>evaluation</w:t>
      </w:r>
      <w:r w:rsidRPr="00D551E3">
        <w:rPr>
          <w:rFonts w:ascii="Garamond" w:eastAsia="Garamond" w:hAnsi="Garamond" w:cs="Garamond"/>
          <w:sz w:val="18"/>
          <w:szCs w:val="18"/>
          <w:lang w:val="en-GB"/>
        </w:rPr>
        <w:t>; the applicant ensures that it remains operational and promptly notifies any change.</w:t>
      </w:r>
    </w:p>
    <w:p w14:paraId="337C7470" w14:textId="77777777" w:rsidR="00645083" w:rsidRPr="00D551E3" w:rsidRDefault="00645083" w:rsidP="00645083">
      <w:pPr>
        <w:pBdr>
          <w:top w:val="single" w:sz="4" w:space="0" w:color="7F7F7F"/>
          <w:bottom w:val="single" w:sz="4" w:space="0" w:color="7F7F7F"/>
        </w:pBdr>
        <w:shd w:val="clear" w:color="auto" w:fill="D9D9D9"/>
        <w:spacing w:before="160" w:after="120"/>
        <w:ind w:left="60" w:right="60"/>
        <w:rPr>
          <w:lang w:val="en-GB"/>
        </w:rPr>
      </w:pPr>
      <w:r w:rsidRPr="00D551E3">
        <w:rPr>
          <w:rFonts w:ascii="Garamond" w:eastAsia="Garamond" w:hAnsi="Garamond" w:cs="Garamond"/>
          <w:b/>
          <w:bCs/>
          <w:sz w:val="22"/>
          <w:szCs w:val="22"/>
          <w:lang w:val="en-GB"/>
        </w:rPr>
        <w:t>Section B – Position applied for (Art. 1)</w:t>
      </w:r>
    </w:p>
    <w:p w14:paraId="488BB8BD" w14:textId="77777777" w:rsidR="00645083" w:rsidRPr="00D551E3" w:rsidRDefault="00645083" w:rsidP="00645083">
      <w:pPr>
        <w:spacing w:after="120" w:line="252" w:lineRule="auto"/>
        <w:jc w:val="both"/>
        <w:rPr>
          <w:lang w:val="en-GB"/>
        </w:rPr>
      </w:pPr>
      <w:r w:rsidRPr="00D551E3">
        <w:rPr>
          <w:rFonts w:ascii="Garamond" w:eastAsia="Garamond" w:hAnsi="Garamond" w:cs="Garamond"/>
          <w:sz w:val="22"/>
          <w:szCs w:val="22"/>
          <w:lang w:val="en-GB"/>
        </w:rPr>
        <w:t>Tick one option only.</w:t>
      </w:r>
    </w:p>
    <w:p w14:paraId="333B1283" w14:textId="77777777" w:rsidR="00645083" w:rsidRPr="00D551E3" w:rsidRDefault="00645083" w:rsidP="00645083">
      <w:pPr>
        <w:tabs>
          <w:tab w:val="left" w:pos="360"/>
        </w:tabs>
        <w:spacing w:after="100" w:line="252" w:lineRule="auto"/>
        <w:ind w:left="360" w:hanging="360"/>
        <w:jc w:val="both"/>
        <w:rPr>
          <w:lang w:val="en-GB"/>
        </w:rPr>
      </w:pPr>
      <w:r w:rsidRPr="00D551E3">
        <w:rPr>
          <w:rFonts w:ascii="Garamond" w:eastAsia="Garamond" w:hAnsi="Garamond" w:cs="Garamond"/>
          <w:sz w:val="22"/>
          <w:szCs w:val="22"/>
          <w:lang w:val="en-GB"/>
        </w:rPr>
        <w:t>☐</w:t>
      </w:r>
      <w:r w:rsidRPr="00D551E3">
        <w:rPr>
          <w:rFonts w:ascii="Garamond" w:eastAsia="Garamond" w:hAnsi="Garamond" w:cs="Garamond"/>
          <w:sz w:val="22"/>
          <w:szCs w:val="22"/>
          <w:lang w:val="en-GB"/>
        </w:rPr>
        <w:tab/>
      </w:r>
      <w:r w:rsidRPr="00D551E3">
        <w:rPr>
          <w:rFonts w:ascii="Garamond" w:eastAsia="Garamond" w:hAnsi="Garamond" w:cs="Garamond"/>
          <w:b/>
          <w:bCs/>
          <w:sz w:val="22"/>
          <w:szCs w:val="22"/>
          <w:lang w:val="en-GB"/>
        </w:rPr>
        <w:t xml:space="preserve">B.1 – Ordinary position with a scholarship funded by the </w:t>
      </w:r>
      <w:proofErr w:type="gramStart"/>
      <w:r w:rsidRPr="00D551E3">
        <w:rPr>
          <w:rFonts w:ascii="Garamond" w:eastAsia="Garamond" w:hAnsi="Garamond" w:cs="Garamond"/>
          <w:b/>
          <w:bCs/>
          <w:sz w:val="22"/>
          <w:szCs w:val="22"/>
          <w:lang w:val="en-GB"/>
        </w:rPr>
        <w:t>School</w:t>
      </w:r>
      <w:proofErr w:type="gramEnd"/>
      <w:r w:rsidRPr="00D551E3">
        <w:rPr>
          <w:rFonts w:ascii="Garamond" w:eastAsia="Garamond" w:hAnsi="Garamond" w:cs="Garamond"/>
          <w:b/>
          <w:bCs/>
          <w:sz w:val="22"/>
          <w:szCs w:val="22"/>
          <w:lang w:val="en-GB"/>
        </w:rPr>
        <w:t xml:space="preserve"> (general ranking list).</w:t>
      </w:r>
    </w:p>
    <w:p w14:paraId="7C41FBFC" w14:textId="77777777" w:rsidR="00645083" w:rsidRPr="00D551E3" w:rsidRDefault="00645083" w:rsidP="00645083">
      <w:pPr>
        <w:tabs>
          <w:tab w:val="left" w:pos="360"/>
        </w:tabs>
        <w:spacing w:after="100" w:line="252" w:lineRule="auto"/>
        <w:ind w:left="360" w:hanging="360"/>
        <w:jc w:val="both"/>
        <w:rPr>
          <w:lang w:val="en-GB"/>
        </w:rPr>
      </w:pPr>
      <w:r w:rsidRPr="00D551E3">
        <w:rPr>
          <w:rFonts w:ascii="Garamond" w:eastAsia="Garamond" w:hAnsi="Garamond" w:cs="Garamond"/>
          <w:sz w:val="22"/>
          <w:szCs w:val="22"/>
          <w:lang w:val="en-GB"/>
        </w:rPr>
        <w:t>☐</w:t>
      </w:r>
      <w:r w:rsidRPr="00D551E3">
        <w:rPr>
          <w:rFonts w:ascii="Garamond" w:eastAsia="Garamond" w:hAnsi="Garamond" w:cs="Garamond"/>
          <w:sz w:val="22"/>
          <w:szCs w:val="22"/>
          <w:lang w:val="en-GB"/>
        </w:rPr>
        <w:tab/>
      </w:r>
      <w:r w:rsidRPr="00D551E3">
        <w:rPr>
          <w:rFonts w:ascii="Garamond" w:eastAsia="Garamond" w:hAnsi="Garamond" w:cs="Garamond"/>
          <w:b/>
          <w:bCs/>
          <w:sz w:val="22"/>
          <w:szCs w:val="22"/>
          <w:lang w:val="en-GB"/>
        </w:rPr>
        <w:t>B.2 – Position reserved for candidates from the African Continent (Art. 2, letter a, of the call – Piano Mattei), with a separate merit ranking list.</w:t>
      </w:r>
    </w:p>
    <w:p w14:paraId="0A6CEEEE" w14:textId="77777777" w:rsidR="00645083" w:rsidRPr="00D551E3" w:rsidRDefault="00645083" w:rsidP="00645083">
      <w:pPr>
        <w:tabs>
          <w:tab w:val="right" w:leader="dot" w:pos="9360"/>
        </w:tabs>
        <w:spacing w:after="120" w:line="252" w:lineRule="auto"/>
        <w:ind w:left="360"/>
        <w:rPr>
          <w:lang w:val="en-GB"/>
        </w:rPr>
      </w:pPr>
      <w:r w:rsidRPr="00D551E3">
        <w:rPr>
          <w:rFonts w:ascii="Garamond" w:eastAsia="Garamond" w:hAnsi="Garamond" w:cs="Garamond"/>
          <w:sz w:val="22"/>
          <w:szCs w:val="22"/>
          <w:lang w:val="en-GB"/>
        </w:rPr>
        <w:t xml:space="preserve">→ State of citizenship relevant for the reservation </w:t>
      </w:r>
      <w:r w:rsidRPr="00D551E3">
        <w:rPr>
          <w:rFonts w:ascii="Garamond" w:eastAsia="Garamond" w:hAnsi="Garamond" w:cs="Garamond"/>
          <w:sz w:val="22"/>
          <w:szCs w:val="22"/>
          <w:lang w:val="en-GB"/>
        </w:rPr>
        <w:tab/>
      </w:r>
    </w:p>
    <w:p w14:paraId="1016E805" w14:textId="77777777" w:rsidR="00645083" w:rsidRPr="00D551E3" w:rsidRDefault="00645083" w:rsidP="00645083">
      <w:pPr>
        <w:tabs>
          <w:tab w:val="right" w:leader="dot" w:pos="9360"/>
        </w:tabs>
        <w:spacing w:after="120" w:line="252" w:lineRule="auto"/>
        <w:ind w:left="360"/>
        <w:rPr>
          <w:lang w:val="en-GB"/>
        </w:rPr>
      </w:pPr>
      <w:r w:rsidRPr="00D551E3">
        <w:rPr>
          <w:rFonts w:ascii="Garamond" w:eastAsia="Garamond" w:hAnsi="Garamond" w:cs="Garamond"/>
          <w:sz w:val="22"/>
          <w:szCs w:val="22"/>
          <w:lang w:val="en-GB"/>
        </w:rPr>
        <w:t xml:space="preserve">→ Document proving the requirement (type and number) </w:t>
      </w:r>
      <w:r w:rsidRPr="00D551E3">
        <w:rPr>
          <w:rFonts w:ascii="Garamond" w:eastAsia="Garamond" w:hAnsi="Garamond" w:cs="Garamond"/>
          <w:sz w:val="22"/>
          <w:szCs w:val="22"/>
          <w:lang w:val="en-GB"/>
        </w:rPr>
        <w:tab/>
      </w:r>
    </w:p>
    <w:p w14:paraId="59CFCD33" w14:textId="77777777" w:rsidR="00645083" w:rsidRPr="00D551E3" w:rsidRDefault="00645083" w:rsidP="00645083">
      <w:pPr>
        <w:spacing w:after="100"/>
        <w:jc w:val="both"/>
        <w:rPr>
          <w:lang w:val="en-GB"/>
        </w:rPr>
      </w:pPr>
      <w:r w:rsidRPr="00D551E3">
        <w:rPr>
          <w:rFonts w:ascii="Garamond" w:eastAsia="Garamond" w:hAnsi="Garamond" w:cs="Garamond"/>
          <w:sz w:val="18"/>
          <w:szCs w:val="18"/>
          <w:lang w:val="en-GB"/>
        </w:rPr>
        <w:t>The requirement must be held as at the closing date of the call. Candidates meeting this requirement also compete in any case on the general ranking list, without affecting the reserved quota.</w:t>
      </w:r>
    </w:p>
    <w:p w14:paraId="13FFFF03" w14:textId="77777777" w:rsidR="00645083" w:rsidRPr="00D551E3" w:rsidRDefault="00645083" w:rsidP="00645083">
      <w:pPr>
        <w:tabs>
          <w:tab w:val="left" w:pos="360"/>
        </w:tabs>
        <w:spacing w:after="100" w:line="252" w:lineRule="auto"/>
        <w:ind w:left="360" w:hanging="360"/>
        <w:jc w:val="both"/>
        <w:rPr>
          <w:lang w:val="en-GB"/>
        </w:rPr>
      </w:pPr>
      <w:r w:rsidRPr="00D551E3">
        <w:rPr>
          <w:rFonts w:ascii="Garamond" w:eastAsia="Garamond" w:hAnsi="Garamond" w:cs="Garamond"/>
          <w:sz w:val="22"/>
          <w:szCs w:val="22"/>
          <w:lang w:val="en-GB"/>
        </w:rPr>
        <w:t>☐</w:t>
      </w:r>
      <w:r w:rsidRPr="00D551E3">
        <w:rPr>
          <w:rFonts w:ascii="Garamond" w:eastAsia="Garamond" w:hAnsi="Garamond" w:cs="Garamond"/>
          <w:sz w:val="22"/>
          <w:szCs w:val="22"/>
          <w:lang w:val="en-GB"/>
        </w:rPr>
        <w:tab/>
      </w:r>
      <w:r w:rsidRPr="00D551E3">
        <w:rPr>
          <w:rFonts w:ascii="Garamond" w:eastAsia="Garamond" w:hAnsi="Garamond" w:cs="Garamond"/>
          <w:b/>
          <w:bCs/>
          <w:sz w:val="22"/>
          <w:szCs w:val="22"/>
          <w:lang w:val="en-GB"/>
        </w:rPr>
        <w:t>B.3 – Industrial position – Ph.D. Executive (Art. 10 of Ministerial Decree 226/2021), reserved for employees of the partner companies, with a separate selection procedure and ranking list.</w:t>
      </w:r>
    </w:p>
    <w:p w14:paraId="5EE6D5A1" w14:textId="77777777" w:rsidR="00645083" w:rsidRPr="00D551E3" w:rsidRDefault="00645083" w:rsidP="00645083">
      <w:pPr>
        <w:tabs>
          <w:tab w:val="right" w:leader="dot" w:pos="9360"/>
        </w:tabs>
        <w:spacing w:after="120" w:line="252" w:lineRule="auto"/>
        <w:ind w:left="360"/>
        <w:rPr>
          <w:lang w:val="en-GB"/>
        </w:rPr>
      </w:pPr>
      <w:r w:rsidRPr="00D551E3">
        <w:rPr>
          <w:rFonts w:ascii="Garamond" w:eastAsia="Garamond" w:hAnsi="Garamond" w:cs="Garamond"/>
          <w:sz w:val="22"/>
          <w:szCs w:val="22"/>
          <w:lang w:val="en-GB"/>
        </w:rPr>
        <w:t xml:space="preserve">→ Partner company of affiliation </w:t>
      </w:r>
      <w:r w:rsidRPr="00D551E3">
        <w:rPr>
          <w:rFonts w:ascii="Garamond" w:eastAsia="Garamond" w:hAnsi="Garamond" w:cs="Garamond"/>
          <w:sz w:val="22"/>
          <w:szCs w:val="22"/>
          <w:lang w:val="en-GB"/>
        </w:rPr>
        <w:tab/>
      </w:r>
    </w:p>
    <w:p w14:paraId="589E5C86" w14:textId="77777777" w:rsidR="00645083" w:rsidRPr="00D551E3" w:rsidRDefault="00645083" w:rsidP="00645083">
      <w:pPr>
        <w:tabs>
          <w:tab w:val="right" w:leader="dot" w:pos="9360"/>
        </w:tabs>
        <w:spacing w:after="120" w:line="252" w:lineRule="auto"/>
        <w:ind w:left="360"/>
        <w:rPr>
          <w:lang w:val="en-GB"/>
        </w:rPr>
      </w:pPr>
      <w:r w:rsidRPr="00D551E3">
        <w:rPr>
          <w:rFonts w:ascii="Garamond" w:eastAsia="Garamond" w:hAnsi="Garamond" w:cs="Garamond"/>
          <w:sz w:val="22"/>
          <w:szCs w:val="22"/>
          <w:lang w:val="en-GB"/>
        </w:rPr>
        <w:lastRenderedPageBreak/>
        <w:t xml:space="preserve">→ Tied research topic (Annex 3) </w:t>
      </w:r>
      <w:r w:rsidRPr="00D551E3">
        <w:rPr>
          <w:rFonts w:ascii="Garamond" w:eastAsia="Garamond" w:hAnsi="Garamond" w:cs="Garamond"/>
          <w:sz w:val="22"/>
          <w:szCs w:val="22"/>
          <w:lang w:val="en-GB"/>
        </w:rPr>
        <w:tab/>
      </w:r>
    </w:p>
    <w:p w14:paraId="4E50751E" w14:textId="77777777" w:rsidR="00645083" w:rsidRPr="00D551E3" w:rsidRDefault="00645083" w:rsidP="00645083">
      <w:pPr>
        <w:spacing w:after="100"/>
        <w:jc w:val="both"/>
        <w:rPr>
          <w:lang w:val="en-GB"/>
        </w:rPr>
      </w:pPr>
      <w:r w:rsidRPr="00D551E3">
        <w:rPr>
          <w:rFonts w:ascii="Garamond" w:eastAsia="Garamond" w:hAnsi="Garamond" w:cs="Garamond"/>
          <w:sz w:val="18"/>
          <w:szCs w:val="18"/>
          <w:lang w:val="en-GB"/>
        </w:rPr>
        <w:t xml:space="preserve">Partner companies (positions available): B.F. Agricola S.r.l. (1); B.F. S.p.A. (2); B.F. International (1); Rurall S.p.A. (2); DIAGRAM S.p.A. (2); B.F. Agro-Industriale S.r.l. (1); S.I.S. – Società </w:t>
      </w:r>
      <w:proofErr w:type="spellStart"/>
      <w:r w:rsidRPr="00D551E3">
        <w:rPr>
          <w:rFonts w:ascii="Garamond" w:eastAsia="Garamond" w:hAnsi="Garamond" w:cs="Garamond"/>
          <w:sz w:val="18"/>
          <w:szCs w:val="18"/>
          <w:lang w:val="en-GB"/>
        </w:rPr>
        <w:t>Italiana</w:t>
      </w:r>
      <w:proofErr w:type="spellEnd"/>
      <w:r w:rsidRPr="00D551E3">
        <w:rPr>
          <w:rFonts w:ascii="Garamond" w:eastAsia="Garamond" w:hAnsi="Garamond" w:cs="Garamond"/>
          <w:sz w:val="18"/>
          <w:szCs w:val="18"/>
          <w:lang w:val="en-GB"/>
        </w:rPr>
        <w:t xml:space="preserve"> </w:t>
      </w:r>
      <w:proofErr w:type="spellStart"/>
      <w:r w:rsidRPr="00D551E3">
        <w:rPr>
          <w:rFonts w:ascii="Garamond" w:eastAsia="Garamond" w:hAnsi="Garamond" w:cs="Garamond"/>
          <w:sz w:val="18"/>
          <w:szCs w:val="18"/>
          <w:lang w:val="en-GB"/>
        </w:rPr>
        <w:t>Sementi</w:t>
      </w:r>
      <w:proofErr w:type="spellEnd"/>
      <w:r w:rsidRPr="00D551E3">
        <w:rPr>
          <w:rFonts w:ascii="Garamond" w:eastAsia="Garamond" w:hAnsi="Garamond" w:cs="Garamond"/>
          <w:sz w:val="18"/>
          <w:szCs w:val="18"/>
          <w:lang w:val="en-GB"/>
        </w:rPr>
        <w:t xml:space="preserve"> S.p.A. (1).</w:t>
      </w:r>
    </w:p>
    <w:p w14:paraId="7FA9E413" w14:textId="77777777" w:rsidR="00645083" w:rsidRPr="00D551E3" w:rsidRDefault="00645083" w:rsidP="00645083">
      <w:pPr>
        <w:pBdr>
          <w:top w:val="single" w:sz="4" w:space="0" w:color="7F7F7F"/>
          <w:bottom w:val="single" w:sz="4" w:space="0" w:color="7F7F7F"/>
        </w:pBdr>
        <w:shd w:val="clear" w:color="auto" w:fill="D9D9D9"/>
        <w:spacing w:before="160" w:after="120"/>
        <w:ind w:left="60" w:right="60"/>
        <w:rPr>
          <w:lang w:val="en-GB"/>
        </w:rPr>
      </w:pPr>
      <w:r w:rsidRPr="00D551E3">
        <w:rPr>
          <w:rFonts w:ascii="Garamond" w:eastAsia="Garamond" w:hAnsi="Garamond" w:cs="Garamond"/>
          <w:b/>
          <w:bCs/>
          <w:sz w:val="22"/>
          <w:szCs w:val="22"/>
          <w:lang w:val="en-GB"/>
        </w:rPr>
        <w:t>Section C – Academic qualification for admission (Art. 3 of the call)</w:t>
      </w:r>
    </w:p>
    <w:p w14:paraId="339FA77C" w14:textId="77777777" w:rsidR="00645083" w:rsidRPr="00D551E3" w:rsidRDefault="00645083" w:rsidP="00645083">
      <w:pPr>
        <w:tabs>
          <w:tab w:val="left" w:pos="360"/>
        </w:tabs>
        <w:spacing w:after="100" w:line="252" w:lineRule="auto"/>
        <w:ind w:left="360" w:hanging="360"/>
        <w:jc w:val="both"/>
        <w:rPr>
          <w:lang w:val="en-GB"/>
        </w:rPr>
      </w:pPr>
      <w:r w:rsidRPr="00D551E3">
        <w:rPr>
          <w:rFonts w:ascii="Garamond" w:eastAsia="Garamond" w:hAnsi="Garamond" w:cs="Garamond"/>
          <w:sz w:val="22"/>
          <w:szCs w:val="22"/>
          <w:lang w:val="en-GB"/>
        </w:rPr>
        <w:t>☐</w:t>
      </w:r>
      <w:r w:rsidRPr="00D551E3">
        <w:rPr>
          <w:rFonts w:ascii="Garamond" w:eastAsia="Garamond" w:hAnsi="Garamond" w:cs="Garamond"/>
          <w:sz w:val="22"/>
          <w:szCs w:val="22"/>
          <w:lang w:val="en-GB"/>
        </w:rPr>
        <w:tab/>
        <w:t>C.1 – Qualification already awarded as at the date of application.</w:t>
      </w:r>
    </w:p>
    <w:p w14:paraId="0EE9202F" w14:textId="77777777" w:rsidR="00645083" w:rsidRPr="00D551E3" w:rsidRDefault="00645083" w:rsidP="00645083">
      <w:pPr>
        <w:tabs>
          <w:tab w:val="left" w:pos="360"/>
        </w:tabs>
        <w:spacing w:after="100" w:line="252" w:lineRule="auto"/>
        <w:ind w:left="360" w:hanging="360"/>
        <w:jc w:val="both"/>
        <w:rPr>
          <w:lang w:val="en-GB"/>
        </w:rPr>
      </w:pPr>
      <w:r w:rsidRPr="00D551E3">
        <w:rPr>
          <w:rFonts w:ascii="Garamond" w:eastAsia="Garamond" w:hAnsi="Garamond" w:cs="Garamond"/>
          <w:sz w:val="22"/>
          <w:szCs w:val="22"/>
          <w:lang w:val="en-GB"/>
        </w:rPr>
        <w:t>☐</w:t>
      </w:r>
      <w:r w:rsidRPr="00D551E3">
        <w:rPr>
          <w:rFonts w:ascii="Garamond" w:eastAsia="Garamond" w:hAnsi="Garamond" w:cs="Garamond"/>
          <w:sz w:val="22"/>
          <w:szCs w:val="22"/>
          <w:lang w:val="en-GB"/>
        </w:rPr>
        <w:tab/>
        <w:t>C.2 – Qualification not yet awarded: the undersigned undertakes to obtain it, on pain of forfeiture, by 30 November 2026 and is admitted to the selection conditionally.</w:t>
      </w:r>
    </w:p>
    <w:p w14:paraId="20846047" w14:textId="77777777" w:rsidR="00645083" w:rsidRPr="00D551E3" w:rsidRDefault="00645083" w:rsidP="00645083">
      <w:pPr>
        <w:tabs>
          <w:tab w:val="right" w:leader="dot" w:pos="9360"/>
        </w:tabs>
        <w:spacing w:after="140" w:line="252" w:lineRule="auto"/>
        <w:rPr>
          <w:lang w:val="en-GB"/>
        </w:rPr>
      </w:pPr>
      <w:r w:rsidRPr="00D551E3">
        <w:rPr>
          <w:rFonts w:ascii="Garamond" w:eastAsia="Garamond" w:hAnsi="Garamond" w:cs="Garamond"/>
          <w:sz w:val="22"/>
          <w:szCs w:val="22"/>
          <w:lang w:val="en-GB"/>
        </w:rPr>
        <w:t xml:space="preserve">Title of the qualification </w:t>
      </w:r>
      <w:r w:rsidRPr="00D551E3">
        <w:rPr>
          <w:rFonts w:ascii="Garamond" w:eastAsia="Garamond" w:hAnsi="Garamond" w:cs="Garamond"/>
          <w:sz w:val="22"/>
          <w:szCs w:val="22"/>
          <w:lang w:val="en-GB"/>
        </w:rPr>
        <w:tab/>
      </w:r>
    </w:p>
    <w:p w14:paraId="116E35EC" w14:textId="77777777" w:rsidR="00645083" w:rsidRPr="00D551E3" w:rsidRDefault="00645083" w:rsidP="00645083">
      <w:pPr>
        <w:tabs>
          <w:tab w:val="right" w:leader="dot" w:pos="9360"/>
        </w:tabs>
        <w:spacing w:after="140" w:line="252" w:lineRule="auto"/>
        <w:rPr>
          <w:lang w:val="en-GB"/>
        </w:rPr>
      </w:pPr>
      <w:r w:rsidRPr="00D551E3">
        <w:rPr>
          <w:rFonts w:ascii="Garamond" w:eastAsia="Garamond" w:hAnsi="Garamond" w:cs="Garamond"/>
          <w:sz w:val="22"/>
          <w:szCs w:val="22"/>
          <w:lang w:val="en-GB"/>
        </w:rPr>
        <w:t xml:space="preserve">Awarding institution and country </w:t>
      </w:r>
      <w:r w:rsidRPr="00D551E3">
        <w:rPr>
          <w:rFonts w:ascii="Garamond" w:eastAsia="Garamond" w:hAnsi="Garamond" w:cs="Garamond"/>
          <w:sz w:val="22"/>
          <w:szCs w:val="22"/>
          <w:lang w:val="en-GB"/>
        </w:rPr>
        <w:tab/>
      </w:r>
    </w:p>
    <w:tbl>
      <w:tblPr>
        <w:tblW w:w="9360" w:type="dxa"/>
        <w:tblCellMar>
          <w:left w:w="10" w:type="dxa"/>
          <w:right w:w="10" w:type="dxa"/>
        </w:tblCellMar>
        <w:tblLook w:val="0000" w:firstRow="0" w:lastRow="0" w:firstColumn="0" w:lastColumn="0" w:noHBand="0" w:noVBand="0"/>
      </w:tblPr>
      <w:tblGrid>
        <w:gridCol w:w="4680"/>
        <w:gridCol w:w="4680"/>
      </w:tblGrid>
      <w:tr w:rsidR="00645083" w14:paraId="5703944C" w14:textId="77777777" w:rsidTr="007C2D70">
        <w:tc>
          <w:tcPr>
            <w:tcW w:w="4680" w:type="dxa"/>
            <w:tcMar>
              <w:left w:w="0" w:type="dxa"/>
              <w:right w:w="120" w:type="dxa"/>
            </w:tcMar>
          </w:tcPr>
          <w:p w14:paraId="4C176611" w14:textId="77777777" w:rsidR="00645083" w:rsidRDefault="00645083" w:rsidP="007C2D70">
            <w:pPr>
              <w:tabs>
                <w:tab w:val="right" w:leader="dot" w:pos="4520"/>
              </w:tabs>
              <w:spacing w:line="252" w:lineRule="auto"/>
            </w:pPr>
            <w:r>
              <w:rPr>
                <w:rFonts w:ascii="Garamond" w:eastAsia="Garamond" w:hAnsi="Garamond" w:cs="Garamond"/>
                <w:sz w:val="22"/>
                <w:szCs w:val="22"/>
              </w:rPr>
              <w:t xml:space="preserve">Date (or </w:t>
            </w:r>
            <w:proofErr w:type="spellStart"/>
            <w:r>
              <w:rPr>
                <w:rFonts w:ascii="Garamond" w:eastAsia="Garamond" w:hAnsi="Garamond" w:cs="Garamond"/>
                <w:sz w:val="22"/>
                <w:szCs w:val="22"/>
              </w:rPr>
              <w:t>expected</w:t>
            </w:r>
            <w:proofErr w:type="spellEnd"/>
            <w:r>
              <w:rPr>
                <w:rFonts w:ascii="Garamond" w:eastAsia="Garamond" w:hAnsi="Garamond" w:cs="Garamond"/>
                <w:sz w:val="22"/>
                <w:szCs w:val="22"/>
              </w:rPr>
              <w:t xml:space="preserve"> date) </w:t>
            </w:r>
            <w:r>
              <w:rPr>
                <w:rFonts w:ascii="Garamond" w:eastAsia="Garamond" w:hAnsi="Garamond" w:cs="Garamond"/>
                <w:sz w:val="22"/>
                <w:szCs w:val="22"/>
              </w:rPr>
              <w:tab/>
            </w:r>
          </w:p>
        </w:tc>
        <w:tc>
          <w:tcPr>
            <w:tcW w:w="4680" w:type="dxa"/>
            <w:tcMar>
              <w:left w:w="0" w:type="dxa"/>
              <w:right w:w="120" w:type="dxa"/>
            </w:tcMar>
          </w:tcPr>
          <w:p w14:paraId="38B37105" w14:textId="77777777" w:rsidR="00645083" w:rsidRDefault="00645083" w:rsidP="007C2D70">
            <w:pPr>
              <w:tabs>
                <w:tab w:val="right" w:leader="dot" w:pos="4520"/>
              </w:tabs>
              <w:spacing w:line="252" w:lineRule="auto"/>
            </w:pPr>
            <w:r>
              <w:rPr>
                <w:rFonts w:ascii="Garamond" w:eastAsia="Garamond" w:hAnsi="Garamond" w:cs="Garamond"/>
                <w:sz w:val="22"/>
                <w:szCs w:val="22"/>
              </w:rPr>
              <w:t xml:space="preserve">Grade and scale </w:t>
            </w:r>
            <w:r>
              <w:rPr>
                <w:rFonts w:ascii="Garamond" w:eastAsia="Garamond" w:hAnsi="Garamond" w:cs="Garamond"/>
                <w:sz w:val="22"/>
                <w:szCs w:val="22"/>
              </w:rPr>
              <w:tab/>
            </w:r>
          </w:p>
        </w:tc>
      </w:tr>
    </w:tbl>
    <w:p w14:paraId="3F5D0C63" w14:textId="77777777" w:rsidR="00645083" w:rsidRDefault="00645083" w:rsidP="00645083">
      <w:pPr>
        <w:spacing w:after="140"/>
      </w:pPr>
    </w:p>
    <w:p w14:paraId="6FB11791" w14:textId="77777777" w:rsidR="00645083" w:rsidRPr="00D551E3" w:rsidRDefault="00645083" w:rsidP="00645083">
      <w:pPr>
        <w:spacing w:after="100"/>
        <w:jc w:val="both"/>
        <w:rPr>
          <w:lang w:val="en-GB"/>
        </w:rPr>
      </w:pPr>
      <w:r w:rsidRPr="00D551E3">
        <w:rPr>
          <w:rFonts w:ascii="Garamond" w:eastAsia="Garamond" w:hAnsi="Garamond" w:cs="Garamond"/>
          <w:sz w:val="18"/>
          <w:szCs w:val="18"/>
          <w:lang w:val="en-GB"/>
        </w:rPr>
        <w:t>For qualifications obtained abroad, suitability is ascertained by the Examining Committee solely for the purpose of admission, pursuant to Art. 3 of the call and to the Lisbon Convention (Law No. 148 of 11 July 2002). The decision has effect limited to this procedure.</w:t>
      </w:r>
    </w:p>
    <w:p w14:paraId="77E1FB33" w14:textId="77777777" w:rsidR="00645083" w:rsidRPr="00D551E3" w:rsidRDefault="00645083" w:rsidP="00645083">
      <w:pPr>
        <w:pBdr>
          <w:top w:val="single" w:sz="4" w:space="0" w:color="7F7F7F"/>
          <w:bottom w:val="single" w:sz="4" w:space="0" w:color="7F7F7F"/>
        </w:pBdr>
        <w:shd w:val="clear" w:color="auto" w:fill="D9D9D9"/>
        <w:spacing w:before="160" w:after="120"/>
        <w:ind w:left="60" w:right="60"/>
        <w:rPr>
          <w:lang w:val="en-GB"/>
        </w:rPr>
      </w:pPr>
      <w:r w:rsidRPr="00D551E3">
        <w:rPr>
          <w:rFonts w:ascii="Garamond" w:eastAsia="Garamond" w:hAnsi="Garamond" w:cs="Garamond"/>
          <w:b/>
          <w:bCs/>
          <w:sz w:val="22"/>
          <w:szCs w:val="22"/>
          <w:lang w:val="en-GB"/>
        </w:rPr>
        <w:t>Section D – Self-certified declarations (Presidential Decree 445/2000)</w:t>
      </w:r>
    </w:p>
    <w:p w14:paraId="336ED887" w14:textId="77777777" w:rsidR="00645083" w:rsidRPr="00D551E3" w:rsidRDefault="00645083" w:rsidP="00645083">
      <w:pPr>
        <w:spacing w:after="100" w:line="252" w:lineRule="auto"/>
        <w:jc w:val="both"/>
        <w:rPr>
          <w:lang w:val="en-GB"/>
        </w:rPr>
      </w:pPr>
      <w:r w:rsidRPr="00D551E3">
        <w:rPr>
          <w:rFonts w:ascii="Garamond" w:eastAsia="Garamond" w:hAnsi="Garamond" w:cs="Garamond"/>
          <w:b/>
          <w:bCs/>
          <w:sz w:val="22"/>
          <w:szCs w:val="22"/>
          <w:lang w:val="en-GB"/>
        </w:rPr>
        <w:t>The undersigned declares under their own responsibility:</w:t>
      </w:r>
    </w:p>
    <w:p w14:paraId="3E757667" w14:textId="77777777" w:rsidR="00645083" w:rsidRPr="00D551E3" w:rsidRDefault="00645083" w:rsidP="00645083">
      <w:pPr>
        <w:tabs>
          <w:tab w:val="left" w:pos="360"/>
        </w:tabs>
        <w:spacing w:after="100" w:line="252" w:lineRule="auto"/>
        <w:ind w:left="360" w:hanging="360"/>
        <w:jc w:val="both"/>
        <w:rPr>
          <w:lang w:val="en-GB"/>
        </w:rPr>
      </w:pPr>
      <w:r w:rsidRPr="00D551E3">
        <w:rPr>
          <w:rFonts w:ascii="Garamond" w:eastAsia="Garamond" w:hAnsi="Garamond" w:cs="Garamond"/>
          <w:sz w:val="22"/>
          <w:szCs w:val="22"/>
          <w:lang w:val="en-GB"/>
        </w:rPr>
        <w:t>☐</w:t>
      </w:r>
      <w:r w:rsidRPr="00D551E3">
        <w:rPr>
          <w:rFonts w:ascii="Garamond" w:eastAsia="Garamond" w:hAnsi="Garamond" w:cs="Garamond"/>
          <w:sz w:val="22"/>
          <w:szCs w:val="22"/>
          <w:lang w:val="en-GB"/>
        </w:rPr>
        <w:tab/>
        <w:t>that the data and statements contained in this application and its attachments are true;</w:t>
      </w:r>
    </w:p>
    <w:p w14:paraId="3B4C3292" w14:textId="08AD0A27" w:rsidR="00645083" w:rsidRPr="00D551E3" w:rsidRDefault="00645083" w:rsidP="00645083">
      <w:pPr>
        <w:tabs>
          <w:tab w:val="left" w:pos="360"/>
        </w:tabs>
        <w:spacing w:after="100" w:line="252" w:lineRule="auto"/>
        <w:ind w:left="360" w:hanging="360"/>
        <w:jc w:val="both"/>
        <w:rPr>
          <w:lang w:val="en-GB"/>
        </w:rPr>
      </w:pPr>
      <w:r w:rsidRPr="00D551E3">
        <w:rPr>
          <w:rFonts w:ascii="Garamond" w:eastAsia="Garamond" w:hAnsi="Garamond" w:cs="Garamond"/>
          <w:sz w:val="22"/>
          <w:szCs w:val="22"/>
          <w:lang w:val="en-GB"/>
        </w:rPr>
        <w:t>☐</w:t>
      </w:r>
      <w:r w:rsidRPr="00D551E3">
        <w:rPr>
          <w:rFonts w:ascii="Garamond" w:eastAsia="Garamond" w:hAnsi="Garamond" w:cs="Garamond"/>
          <w:sz w:val="22"/>
          <w:szCs w:val="22"/>
          <w:lang w:val="en-GB"/>
        </w:rPr>
        <w:tab/>
      </w:r>
      <w:r w:rsidR="005D041B" w:rsidRPr="005D041B">
        <w:rPr>
          <w:rFonts w:ascii="Garamond" w:eastAsia="Garamond" w:hAnsi="Garamond" w:cs="Garamond"/>
          <w:sz w:val="22"/>
          <w:szCs w:val="22"/>
          <w:lang w:val="en-GB"/>
        </w:rPr>
        <w:t>not to be enrolled in any other doctoral research programme and to undertake not to enrol in any such programme for the entire duration of the Programme, except under authorised co-supervision or double-degree agreements;</w:t>
      </w:r>
    </w:p>
    <w:p w14:paraId="753CED1E" w14:textId="77777777" w:rsidR="00645083" w:rsidRPr="00D551E3" w:rsidRDefault="00645083" w:rsidP="00645083">
      <w:pPr>
        <w:spacing w:after="60" w:line="252" w:lineRule="auto"/>
        <w:jc w:val="both"/>
        <w:rPr>
          <w:lang w:val="en-GB"/>
        </w:rPr>
      </w:pPr>
      <w:r w:rsidRPr="00D551E3">
        <w:rPr>
          <w:rFonts w:ascii="Garamond" w:eastAsia="Garamond" w:hAnsi="Garamond" w:cs="Garamond"/>
          <w:sz w:val="22"/>
          <w:szCs w:val="22"/>
          <w:lang w:val="en-GB"/>
        </w:rPr>
        <w:t>as regards the enjoyment of doctoral scholarships (Art. 7 of the call and Art. 6, paragraph 2, of Law No. 398 of 30 November 1989):</w:t>
      </w:r>
    </w:p>
    <w:p w14:paraId="3D618F2F" w14:textId="77777777" w:rsidR="00645083" w:rsidRPr="00D551E3" w:rsidRDefault="00645083" w:rsidP="00645083">
      <w:pPr>
        <w:tabs>
          <w:tab w:val="left" w:pos="360"/>
        </w:tabs>
        <w:spacing w:after="100" w:line="252" w:lineRule="auto"/>
        <w:ind w:left="360" w:hanging="360"/>
        <w:jc w:val="both"/>
        <w:rPr>
          <w:lang w:val="en-GB"/>
        </w:rPr>
      </w:pPr>
      <w:r w:rsidRPr="00D551E3">
        <w:rPr>
          <w:rFonts w:ascii="Garamond" w:eastAsia="Garamond" w:hAnsi="Garamond" w:cs="Garamond"/>
          <w:sz w:val="22"/>
          <w:szCs w:val="22"/>
          <w:lang w:val="en-GB"/>
        </w:rPr>
        <w:t>☐</w:t>
      </w:r>
      <w:r w:rsidRPr="00D551E3">
        <w:rPr>
          <w:rFonts w:ascii="Garamond" w:eastAsia="Garamond" w:hAnsi="Garamond" w:cs="Garamond"/>
          <w:sz w:val="22"/>
          <w:szCs w:val="22"/>
          <w:lang w:val="en-GB"/>
        </w:rPr>
        <w:tab/>
        <w:t>NOT to have ever benefited, even partially, from a scholarship for attendance at a research doctoral programme;</w:t>
      </w:r>
    </w:p>
    <w:p w14:paraId="62BEDE81" w14:textId="77777777" w:rsidR="00645083" w:rsidRPr="00D551E3" w:rsidRDefault="00645083" w:rsidP="00645083">
      <w:pPr>
        <w:tabs>
          <w:tab w:val="left" w:pos="360"/>
        </w:tabs>
        <w:spacing w:after="100" w:line="252" w:lineRule="auto"/>
        <w:ind w:left="360" w:hanging="360"/>
        <w:jc w:val="both"/>
        <w:rPr>
          <w:lang w:val="en-GB"/>
        </w:rPr>
      </w:pPr>
      <w:r w:rsidRPr="00D551E3">
        <w:rPr>
          <w:rFonts w:ascii="Garamond" w:eastAsia="Garamond" w:hAnsi="Garamond" w:cs="Garamond"/>
          <w:sz w:val="22"/>
          <w:szCs w:val="22"/>
          <w:lang w:val="en-GB"/>
        </w:rPr>
        <w:t>☐</w:t>
      </w:r>
      <w:r w:rsidRPr="00D551E3">
        <w:rPr>
          <w:rFonts w:ascii="Garamond" w:eastAsia="Garamond" w:hAnsi="Garamond" w:cs="Garamond"/>
          <w:sz w:val="22"/>
          <w:szCs w:val="22"/>
          <w:lang w:val="en-GB"/>
        </w:rPr>
        <w:tab/>
        <w:t>to have already benefited, even partially, from a scholarship for attendance at a research doctoral programme, being aware of the provisions of Art. 7 of the call;</w:t>
      </w:r>
    </w:p>
    <w:p w14:paraId="4F6AF24C" w14:textId="77777777" w:rsidR="00645083" w:rsidRPr="00D551E3" w:rsidRDefault="00645083" w:rsidP="00645083">
      <w:pPr>
        <w:tabs>
          <w:tab w:val="left" w:pos="360"/>
        </w:tabs>
        <w:spacing w:after="100" w:line="252" w:lineRule="auto"/>
        <w:ind w:left="360" w:hanging="360"/>
        <w:jc w:val="both"/>
        <w:rPr>
          <w:lang w:val="en-GB"/>
        </w:rPr>
      </w:pPr>
      <w:r w:rsidRPr="00D551E3">
        <w:rPr>
          <w:rFonts w:ascii="Garamond" w:eastAsia="Garamond" w:hAnsi="Garamond" w:cs="Garamond"/>
          <w:sz w:val="22"/>
          <w:szCs w:val="22"/>
          <w:lang w:val="en-GB"/>
        </w:rPr>
        <w:t>☐</w:t>
      </w:r>
      <w:r w:rsidRPr="00D551E3">
        <w:rPr>
          <w:rFonts w:ascii="Garamond" w:eastAsia="Garamond" w:hAnsi="Garamond" w:cs="Garamond"/>
          <w:sz w:val="22"/>
          <w:szCs w:val="22"/>
          <w:lang w:val="en-GB"/>
        </w:rPr>
        <w:tab/>
        <w:t>(Ph.D. Executive positions only) to be an employee of the partner company indicated in Section B.3 and to be engaged in highly qualified activities;</w:t>
      </w:r>
    </w:p>
    <w:p w14:paraId="54DE3BFA" w14:textId="77777777" w:rsidR="00645083" w:rsidRPr="00D551E3" w:rsidRDefault="00645083" w:rsidP="00645083">
      <w:pPr>
        <w:tabs>
          <w:tab w:val="left" w:pos="360"/>
        </w:tabs>
        <w:spacing w:after="100" w:line="252" w:lineRule="auto"/>
        <w:ind w:left="360" w:hanging="360"/>
        <w:jc w:val="both"/>
        <w:rPr>
          <w:lang w:val="en-GB"/>
        </w:rPr>
      </w:pPr>
      <w:r w:rsidRPr="00D551E3">
        <w:rPr>
          <w:rFonts w:ascii="Garamond" w:eastAsia="Garamond" w:hAnsi="Garamond" w:cs="Garamond"/>
          <w:sz w:val="22"/>
          <w:szCs w:val="22"/>
          <w:lang w:val="en-GB"/>
        </w:rPr>
        <w:t>☐</w:t>
      </w:r>
      <w:r w:rsidRPr="00D551E3">
        <w:rPr>
          <w:rFonts w:ascii="Garamond" w:eastAsia="Garamond" w:hAnsi="Garamond" w:cs="Garamond"/>
          <w:sz w:val="22"/>
          <w:szCs w:val="22"/>
          <w:lang w:val="en-GB"/>
        </w:rPr>
        <w:tab/>
        <w:t>to have fully read the call, the Statute, the Academic Regulations and the School’s Regulations for Research Doctoral Programmes, and to accept their content without reservation;</w:t>
      </w:r>
    </w:p>
    <w:p w14:paraId="6CAFD503" w14:textId="77777777" w:rsidR="00645083" w:rsidRPr="00D551E3" w:rsidRDefault="00645083" w:rsidP="00645083">
      <w:pPr>
        <w:spacing w:after="100"/>
        <w:jc w:val="both"/>
        <w:rPr>
          <w:lang w:val="en-GB"/>
        </w:rPr>
      </w:pPr>
      <w:r w:rsidRPr="00D551E3">
        <w:rPr>
          <w:rFonts w:ascii="Garamond" w:eastAsia="Garamond" w:hAnsi="Garamond" w:cs="Garamond"/>
          <w:sz w:val="18"/>
          <w:szCs w:val="18"/>
          <w:lang w:val="en-GB"/>
        </w:rPr>
        <w:t xml:space="preserve">The undersigned is aware of the criminal penalties provided for in Art. 76 of Presidential Decree No. 445/2000 in the event of false declarations, as well as of the forfeiture of any benefit obtained pursuant to Art. 75 of the same decree. The </w:t>
      </w:r>
      <w:proofErr w:type="gramStart"/>
      <w:r w:rsidRPr="00D551E3">
        <w:rPr>
          <w:rFonts w:ascii="Garamond" w:eastAsia="Garamond" w:hAnsi="Garamond" w:cs="Garamond"/>
          <w:sz w:val="18"/>
          <w:szCs w:val="18"/>
          <w:lang w:val="en-GB"/>
        </w:rPr>
        <w:t>School</w:t>
      </w:r>
      <w:proofErr w:type="gramEnd"/>
      <w:r w:rsidRPr="00D551E3">
        <w:rPr>
          <w:rFonts w:ascii="Garamond" w:eastAsia="Garamond" w:hAnsi="Garamond" w:cs="Garamond"/>
          <w:sz w:val="18"/>
          <w:szCs w:val="18"/>
          <w:lang w:val="en-GB"/>
        </w:rPr>
        <w:t xml:space="preserve"> may at any time verify the truthfulness of the declarations and order, by reasoned measure of the Rector, exclusion from the procedure or from the Programme.</w:t>
      </w:r>
    </w:p>
    <w:p w14:paraId="308BC336" w14:textId="77777777" w:rsidR="00645083" w:rsidRPr="00D551E3" w:rsidRDefault="00645083" w:rsidP="00645083">
      <w:pPr>
        <w:pBdr>
          <w:top w:val="single" w:sz="4" w:space="0" w:color="7F7F7F"/>
          <w:bottom w:val="single" w:sz="4" w:space="0" w:color="7F7F7F"/>
        </w:pBdr>
        <w:shd w:val="clear" w:color="auto" w:fill="D9D9D9"/>
        <w:spacing w:before="160" w:after="120"/>
        <w:ind w:left="60" w:right="60"/>
        <w:rPr>
          <w:lang w:val="en-GB"/>
        </w:rPr>
      </w:pPr>
      <w:r w:rsidRPr="00D551E3">
        <w:rPr>
          <w:rFonts w:ascii="Garamond" w:eastAsia="Garamond" w:hAnsi="Garamond" w:cs="Garamond"/>
          <w:b/>
          <w:bCs/>
          <w:sz w:val="22"/>
          <w:szCs w:val="22"/>
          <w:lang w:val="en-GB"/>
        </w:rPr>
        <w:t>Section E – Interview arrangements (Art. 5 of the call)</w:t>
      </w:r>
    </w:p>
    <w:p w14:paraId="7CCCB07A" w14:textId="77777777" w:rsidR="00645083" w:rsidRPr="00D551E3" w:rsidRDefault="00645083" w:rsidP="00645083">
      <w:pPr>
        <w:tabs>
          <w:tab w:val="left" w:pos="360"/>
        </w:tabs>
        <w:spacing w:after="100" w:line="252" w:lineRule="auto"/>
        <w:ind w:left="360" w:hanging="360"/>
        <w:jc w:val="both"/>
        <w:rPr>
          <w:lang w:val="en-GB"/>
        </w:rPr>
      </w:pPr>
      <w:r w:rsidRPr="00D551E3">
        <w:rPr>
          <w:rFonts w:ascii="Garamond" w:eastAsia="Garamond" w:hAnsi="Garamond" w:cs="Garamond"/>
          <w:sz w:val="22"/>
          <w:szCs w:val="22"/>
          <w:lang w:val="en-GB"/>
        </w:rPr>
        <w:t>☐</w:t>
      </w:r>
      <w:r w:rsidRPr="00D551E3">
        <w:rPr>
          <w:rFonts w:ascii="Garamond" w:eastAsia="Garamond" w:hAnsi="Garamond" w:cs="Garamond"/>
          <w:sz w:val="22"/>
          <w:szCs w:val="22"/>
          <w:lang w:val="en-GB"/>
        </w:rPr>
        <w:tab/>
        <w:t xml:space="preserve">in person, at the </w:t>
      </w:r>
      <w:proofErr w:type="gramStart"/>
      <w:r w:rsidRPr="00D551E3">
        <w:rPr>
          <w:rFonts w:ascii="Garamond" w:eastAsia="Garamond" w:hAnsi="Garamond" w:cs="Garamond"/>
          <w:sz w:val="22"/>
          <w:szCs w:val="22"/>
          <w:lang w:val="en-GB"/>
        </w:rPr>
        <w:t>School’s</w:t>
      </w:r>
      <w:proofErr w:type="gramEnd"/>
      <w:r w:rsidRPr="00D551E3">
        <w:rPr>
          <w:rFonts w:ascii="Garamond" w:eastAsia="Garamond" w:hAnsi="Garamond" w:cs="Garamond"/>
          <w:sz w:val="22"/>
          <w:szCs w:val="22"/>
          <w:lang w:val="en-GB"/>
        </w:rPr>
        <w:t xml:space="preserve"> premises in Jolanda di Savoia (FE), Italy;</w:t>
      </w:r>
    </w:p>
    <w:p w14:paraId="539B2B8F" w14:textId="77777777" w:rsidR="00645083" w:rsidRPr="00D551E3" w:rsidRDefault="00645083" w:rsidP="00645083">
      <w:pPr>
        <w:tabs>
          <w:tab w:val="left" w:pos="360"/>
        </w:tabs>
        <w:spacing w:after="100" w:line="252" w:lineRule="auto"/>
        <w:ind w:left="360" w:hanging="360"/>
        <w:jc w:val="both"/>
        <w:rPr>
          <w:lang w:val="en-GB"/>
        </w:rPr>
      </w:pPr>
      <w:r w:rsidRPr="00D551E3">
        <w:rPr>
          <w:rFonts w:ascii="Garamond" w:eastAsia="Garamond" w:hAnsi="Garamond" w:cs="Garamond"/>
          <w:sz w:val="22"/>
          <w:szCs w:val="22"/>
          <w:lang w:val="en-GB"/>
        </w:rPr>
        <w:t>☐</w:t>
      </w:r>
      <w:r w:rsidRPr="00D551E3">
        <w:rPr>
          <w:rFonts w:ascii="Garamond" w:eastAsia="Garamond" w:hAnsi="Garamond" w:cs="Garamond"/>
          <w:sz w:val="22"/>
          <w:szCs w:val="22"/>
          <w:lang w:val="en-GB"/>
        </w:rPr>
        <w:tab/>
        <w:t>remotely, by video conference.</w:t>
      </w:r>
    </w:p>
    <w:p w14:paraId="02E2F4E1" w14:textId="77777777" w:rsidR="00645083" w:rsidRPr="00D551E3" w:rsidRDefault="00645083" w:rsidP="00645083">
      <w:pPr>
        <w:tabs>
          <w:tab w:val="right" w:leader="dot" w:pos="9360"/>
        </w:tabs>
        <w:spacing w:after="140" w:line="252" w:lineRule="auto"/>
        <w:rPr>
          <w:lang w:val="en-GB"/>
        </w:rPr>
      </w:pPr>
      <w:r w:rsidRPr="00D551E3">
        <w:rPr>
          <w:rFonts w:ascii="Garamond" w:eastAsia="Garamond" w:hAnsi="Garamond" w:cs="Garamond"/>
          <w:sz w:val="22"/>
          <w:szCs w:val="22"/>
          <w:lang w:val="en-GB"/>
        </w:rPr>
        <w:t xml:space="preserve">Applicant’s time zone (if connecting from abroad) </w:t>
      </w:r>
      <w:r w:rsidRPr="00D551E3">
        <w:rPr>
          <w:rFonts w:ascii="Garamond" w:eastAsia="Garamond" w:hAnsi="Garamond" w:cs="Garamond"/>
          <w:sz w:val="22"/>
          <w:szCs w:val="22"/>
          <w:lang w:val="en-GB"/>
        </w:rPr>
        <w:tab/>
      </w:r>
    </w:p>
    <w:p w14:paraId="45728AAB" w14:textId="77777777" w:rsidR="00645083" w:rsidRPr="00D551E3" w:rsidRDefault="00645083" w:rsidP="00645083">
      <w:pPr>
        <w:pBdr>
          <w:top w:val="single" w:sz="4" w:space="0" w:color="7F7F7F"/>
          <w:bottom w:val="single" w:sz="4" w:space="0" w:color="7F7F7F"/>
        </w:pBdr>
        <w:shd w:val="clear" w:color="auto" w:fill="D9D9D9"/>
        <w:spacing w:before="160" w:after="120"/>
        <w:ind w:left="60" w:right="60"/>
        <w:rPr>
          <w:lang w:val="en-GB"/>
        </w:rPr>
      </w:pPr>
      <w:r w:rsidRPr="00D551E3">
        <w:rPr>
          <w:rFonts w:ascii="Garamond" w:eastAsia="Garamond" w:hAnsi="Garamond" w:cs="Garamond"/>
          <w:b/>
          <w:bCs/>
          <w:sz w:val="22"/>
          <w:szCs w:val="22"/>
          <w:lang w:val="en-GB"/>
        </w:rPr>
        <w:lastRenderedPageBreak/>
        <w:t>Section F – Accessibility and reasonable accommodations (Art. 4.8)</w:t>
      </w:r>
    </w:p>
    <w:p w14:paraId="563EA147" w14:textId="77777777" w:rsidR="00645083" w:rsidRPr="00D551E3" w:rsidRDefault="00645083" w:rsidP="00645083">
      <w:pPr>
        <w:tabs>
          <w:tab w:val="left" w:pos="360"/>
        </w:tabs>
        <w:spacing w:after="100" w:line="252" w:lineRule="auto"/>
        <w:ind w:left="360" w:hanging="360"/>
        <w:jc w:val="both"/>
        <w:rPr>
          <w:lang w:val="en-GB"/>
        </w:rPr>
      </w:pPr>
      <w:r w:rsidRPr="00D551E3">
        <w:rPr>
          <w:rFonts w:ascii="Garamond" w:eastAsia="Garamond" w:hAnsi="Garamond" w:cs="Garamond"/>
          <w:sz w:val="22"/>
          <w:szCs w:val="22"/>
          <w:lang w:val="en-GB"/>
        </w:rPr>
        <w:t>☐</w:t>
      </w:r>
      <w:r w:rsidRPr="00D551E3">
        <w:rPr>
          <w:rFonts w:ascii="Garamond" w:eastAsia="Garamond" w:hAnsi="Garamond" w:cs="Garamond"/>
          <w:sz w:val="22"/>
          <w:szCs w:val="22"/>
          <w:lang w:val="en-GB"/>
        </w:rPr>
        <w:tab/>
        <w:t>The undersigned, being a person with a disability or with specific learning disorders, requests the following aids and/or additional time:</w:t>
      </w:r>
    </w:p>
    <w:p w14:paraId="3BBE14DC" w14:textId="77777777" w:rsidR="00645083" w:rsidRPr="00D551E3" w:rsidRDefault="00645083" w:rsidP="00645083">
      <w:pPr>
        <w:tabs>
          <w:tab w:val="right" w:leader="dot" w:pos="9360"/>
        </w:tabs>
        <w:spacing w:after="140" w:line="252" w:lineRule="auto"/>
        <w:rPr>
          <w:lang w:val="en-GB"/>
        </w:rPr>
      </w:pPr>
      <w:r w:rsidRPr="00D551E3">
        <w:rPr>
          <w:rFonts w:ascii="Garamond" w:eastAsia="Garamond" w:hAnsi="Garamond" w:cs="Garamond"/>
          <w:sz w:val="22"/>
          <w:szCs w:val="22"/>
          <w:lang w:val="en-GB"/>
        </w:rPr>
        <w:t xml:space="preserve"> </w:t>
      </w:r>
      <w:r w:rsidRPr="00D551E3">
        <w:rPr>
          <w:rFonts w:ascii="Garamond" w:eastAsia="Garamond" w:hAnsi="Garamond" w:cs="Garamond"/>
          <w:sz w:val="22"/>
          <w:szCs w:val="22"/>
          <w:lang w:val="en-GB"/>
        </w:rPr>
        <w:tab/>
      </w:r>
    </w:p>
    <w:p w14:paraId="0632FD43" w14:textId="77777777" w:rsidR="00645083" w:rsidRPr="00D551E3" w:rsidRDefault="00645083" w:rsidP="00645083">
      <w:pPr>
        <w:tabs>
          <w:tab w:val="right" w:leader="dot" w:pos="9360"/>
        </w:tabs>
        <w:spacing w:after="140" w:line="252" w:lineRule="auto"/>
        <w:rPr>
          <w:lang w:val="en-GB"/>
        </w:rPr>
      </w:pPr>
      <w:r w:rsidRPr="00D551E3">
        <w:rPr>
          <w:rFonts w:ascii="Garamond" w:eastAsia="Garamond" w:hAnsi="Garamond" w:cs="Garamond"/>
          <w:sz w:val="22"/>
          <w:szCs w:val="22"/>
          <w:lang w:val="en-GB"/>
        </w:rPr>
        <w:t xml:space="preserve"> </w:t>
      </w:r>
      <w:r w:rsidRPr="00D551E3">
        <w:rPr>
          <w:rFonts w:ascii="Garamond" w:eastAsia="Garamond" w:hAnsi="Garamond" w:cs="Garamond"/>
          <w:sz w:val="22"/>
          <w:szCs w:val="22"/>
          <w:lang w:val="en-GB"/>
        </w:rPr>
        <w:tab/>
      </w:r>
    </w:p>
    <w:p w14:paraId="6D2AB5CC" w14:textId="77777777" w:rsidR="00645083" w:rsidRPr="00D551E3" w:rsidRDefault="00645083" w:rsidP="00645083">
      <w:pPr>
        <w:spacing w:after="100"/>
        <w:jc w:val="both"/>
        <w:rPr>
          <w:lang w:val="en-GB"/>
        </w:rPr>
      </w:pPr>
      <w:r w:rsidRPr="00D551E3">
        <w:rPr>
          <w:rFonts w:ascii="Garamond" w:eastAsia="Garamond" w:hAnsi="Garamond" w:cs="Garamond"/>
          <w:sz w:val="18"/>
          <w:szCs w:val="18"/>
          <w:lang w:val="en-GB"/>
        </w:rPr>
        <w:t xml:space="preserve">The relevant documentation must be sent exclusively to </w:t>
      </w:r>
      <w:r w:rsidRPr="00CC2AE5">
        <w:rPr>
          <w:rFonts w:ascii="Garamond" w:eastAsia="Garamond" w:hAnsi="Garamond" w:cs="Garamond"/>
          <w:sz w:val="18"/>
          <w:szCs w:val="18"/>
          <w:u w:val="single"/>
          <w:lang w:val="en-GB"/>
        </w:rPr>
        <w:t>accessibilita@iasaeu.it</w:t>
      </w:r>
      <w:r w:rsidRPr="00D551E3">
        <w:rPr>
          <w:rFonts w:ascii="Garamond" w:eastAsia="Garamond" w:hAnsi="Garamond" w:cs="Garamond"/>
          <w:sz w:val="18"/>
          <w:szCs w:val="18"/>
          <w:lang w:val="en-GB"/>
        </w:rPr>
        <w:t xml:space="preserve"> and is processed pursuant to Art. 9 of Regulation (EU) 2016/679.</w:t>
      </w:r>
    </w:p>
    <w:p w14:paraId="1A8D57BC" w14:textId="77777777" w:rsidR="00645083" w:rsidRPr="00D551E3" w:rsidRDefault="00645083" w:rsidP="00645083">
      <w:pPr>
        <w:pBdr>
          <w:top w:val="single" w:sz="4" w:space="0" w:color="7F7F7F"/>
          <w:bottom w:val="single" w:sz="4" w:space="0" w:color="7F7F7F"/>
        </w:pBdr>
        <w:shd w:val="clear" w:color="auto" w:fill="D9D9D9"/>
        <w:spacing w:before="160" w:after="120"/>
        <w:ind w:left="60" w:right="60"/>
        <w:rPr>
          <w:lang w:val="en-GB"/>
        </w:rPr>
      </w:pPr>
      <w:r w:rsidRPr="00D551E3">
        <w:rPr>
          <w:rFonts w:ascii="Garamond" w:eastAsia="Garamond" w:hAnsi="Garamond" w:cs="Garamond"/>
          <w:b/>
          <w:bCs/>
          <w:sz w:val="22"/>
          <w:szCs w:val="22"/>
          <w:lang w:val="en-GB"/>
        </w:rPr>
        <w:t>Section G – Attachments (Art. 4.2 of the call)</w:t>
      </w:r>
    </w:p>
    <w:p w14:paraId="3B6B8E41" w14:textId="77777777" w:rsidR="00645083" w:rsidRPr="00D551E3" w:rsidRDefault="00645083" w:rsidP="00645083">
      <w:pPr>
        <w:spacing w:after="80" w:line="252" w:lineRule="auto"/>
        <w:jc w:val="both"/>
        <w:rPr>
          <w:lang w:val="en-GB"/>
        </w:rPr>
      </w:pPr>
      <w:r w:rsidRPr="00D551E3">
        <w:rPr>
          <w:rFonts w:ascii="Garamond" w:eastAsia="Garamond" w:hAnsi="Garamond" w:cs="Garamond"/>
          <w:b/>
          <w:bCs/>
          <w:sz w:val="22"/>
          <w:szCs w:val="22"/>
          <w:lang w:val="en-GB"/>
        </w:rPr>
        <w:t>Mandatory attachments, in PDF format:</w:t>
      </w:r>
    </w:p>
    <w:p w14:paraId="283D2DFB" w14:textId="77777777" w:rsidR="00645083" w:rsidRPr="00D551E3" w:rsidRDefault="00645083" w:rsidP="00645083">
      <w:pPr>
        <w:tabs>
          <w:tab w:val="left" w:pos="360"/>
        </w:tabs>
        <w:spacing w:after="100" w:line="252" w:lineRule="auto"/>
        <w:ind w:left="360" w:hanging="360"/>
        <w:jc w:val="both"/>
        <w:rPr>
          <w:lang w:val="en-GB"/>
        </w:rPr>
      </w:pPr>
      <w:r w:rsidRPr="00D551E3">
        <w:rPr>
          <w:rFonts w:ascii="Garamond" w:eastAsia="Garamond" w:hAnsi="Garamond" w:cs="Garamond"/>
          <w:sz w:val="22"/>
          <w:szCs w:val="22"/>
          <w:lang w:val="en-GB"/>
        </w:rPr>
        <w:t>☐</w:t>
      </w:r>
      <w:r w:rsidRPr="00D551E3">
        <w:rPr>
          <w:rFonts w:ascii="Garamond" w:eastAsia="Garamond" w:hAnsi="Garamond" w:cs="Garamond"/>
          <w:sz w:val="22"/>
          <w:szCs w:val="22"/>
          <w:lang w:val="en-GB"/>
        </w:rPr>
        <w:tab/>
        <w:t>1) a valid identity document, legible in the pages with photograph, personal details, signature, number, place, date of issue and expiry; for the reserved positions referred to in Section B.2, a passport or document issued by the State of citizenship, or equivalent documentation;</w:t>
      </w:r>
    </w:p>
    <w:p w14:paraId="4E19ABE8" w14:textId="77777777" w:rsidR="00645083" w:rsidRPr="00D551E3" w:rsidRDefault="00645083" w:rsidP="00645083">
      <w:pPr>
        <w:tabs>
          <w:tab w:val="left" w:pos="360"/>
        </w:tabs>
        <w:spacing w:after="100" w:line="252" w:lineRule="auto"/>
        <w:ind w:left="360" w:hanging="360"/>
        <w:jc w:val="both"/>
        <w:rPr>
          <w:lang w:val="en-GB"/>
        </w:rPr>
      </w:pPr>
      <w:r w:rsidRPr="00D551E3">
        <w:rPr>
          <w:rFonts w:ascii="Garamond" w:eastAsia="Garamond" w:hAnsi="Garamond" w:cs="Garamond"/>
          <w:sz w:val="22"/>
          <w:szCs w:val="22"/>
          <w:lang w:val="en-GB"/>
        </w:rPr>
        <w:t>☐</w:t>
      </w:r>
      <w:r w:rsidRPr="00D551E3">
        <w:rPr>
          <w:rFonts w:ascii="Garamond" w:eastAsia="Garamond" w:hAnsi="Garamond" w:cs="Garamond"/>
          <w:sz w:val="22"/>
          <w:szCs w:val="22"/>
          <w:lang w:val="en-GB"/>
        </w:rPr>
        <w:tab/>
        <w:t>2) certificate or self-certification of the academic qualification for admission; for foreign qualifications, the second-level degree certificate and transcript of records in English, with the mark and grading scale;</w:t>
      </w:r>
    </w:p>
    <w:p w14:paraId="49E4C630" w14:textId="77777777" w:rsidR="00645083" w:rsidRPr="00D551E3" w:rsidRDefault="00645083" w:rsidP="00645083">
      <w:pPr>
        <w:tabs>
          <w:tab w:val="left" w:pos="360"/>
        </w:tabs>
        <w:spacing w:after="100" w:line="252" w:lineRule="auto"/>
        <w:ind w:left="360" w:hanging="360"/>
        <w:jc w:val="both"/>
        <w:rPr>
          <w:lang w:val="en-GB"/>
        </w:rPr>
      </w:pPr>
      <w:r w:rsidRPr="00D551E3">
        <w:rPr>
          <w:rFonts w:ascii="Garamond" w:eastAsia="Garamond" w:hAnsi="Garamond" w:cs="Garamond"/>
          <w:sz w:val="22"/>
          <w:szCs w:val="22"/>
          <w:lang w:val="en-GB"/>
        </w:rPr>
        <w:t>☐</w:t>
      </w:r>
      <w:r w:rsidRPr="00D551E3">
        <w:rPr>
          <w:rFonts w:ascii="Garamond" w:eastAsia="Garamond" w:hAnsi="Garamond" w:cs="Garamond"/>
          <w:sz w:val="22"/>
          <w:szCs w:val="22"/>
          <w:lang w:val="en-GB"/>
        </w:rPr>
        <w:tab/>
        <w:t>3) Curriculum Vitae et Studiorum, in English;</w:t>
      </w:r>
    </w:p>
    <w:p w14:paraId="6893F048" w14:textId="77777777" w:rsidR="00645083" w:rsidRPr="00D551E3" w:rsidRDefault="00645083" w:rsidP="00645083">
      <w:pPr>
        <w:tabs>
          <w:tab w:val="left" w:pos="360"/>
        </w:tabs>
        <w:spacing w:after="100" w:line="252" w:lineRule="auto"/>
        <w:ind w:left="360" w:hanging="360"/>
        <w:jc w:val="both"/>
        <w:rPr>
          <w:lang w:val="en-GB"/>
        </w:rPr>
      </w:pPr>
      <w:r w:rsidRPr="00D551E3">
        <w:rPr>
          <w:rFonts w:ascii="Garamond" w:eastAsia="Garamond" w:hAnsi="Garamond" w:cs="Garamond"/>
          <w:sz w:val="22"/>
          <w:szCs w:val="22"/>
          <w:lang w:val="en-GB"/>
        </w:rPr>
        <w:t>☐</w:t>
      </w:r>
      <w:r w:rsidRPr="00D551E3">
        <w:rPr>
          <w:rFonts w:ascii="Garamond" w:eastAsia="Garamond" w:hAnsi="Garamond" w:cs="Garamond"/>
          <w:sz w:val="22"/>
          <w:szCs w:val="22"/>
          <w:lang w:val="en-GB"/>
        </w:rPr>
        <w:tab/>
        <w:t>4) motivation letter, in English;</w:t>
      </w:r>
    </w:p>
    <w:p w14:paraId="0E75F9FD" w14:textId="77777777" w:rsidR="00645083" w:rsidRPr="00D551E3" w:rsidRDefault="00645083" w:rsidP="00645083">
      <w:pPr>
        <w:tabs>
          <w:tab w:val="left" w:pos="360"/>
        </w:tabs>
        <w:spacing w:after="100" w:line="252" w:lineRule="auto"/>
        <w:ind w:left="360" w:hanging="360"/>
        <w:jc w:val="both"/>
        <w:rPr>
          <w:lang w:val="en-GB"/>
        </w:rPr>
      </w:pPr>
      <w:r w:rsidRPr="00D551E3">
        <w:rPr>
          <w:rFonts w:ascii="Garamond" w:eastAsia="Garamond" w:hAnsi="Garamond" w:cs="Garamond"/>
          <w:sz w:val="22"/>
          <w:szCs w:val="22"/>
          <w:lang w:val="en-GB"/>
        </w:rPr>
        <w:t>☐</w:t>
      </w:r>
      <w:r w:rsidRPr="00D551E3">
        <w:rPr>
          <w:rFonts w:ascii="Garamond" w:eastAsia="Garamond" w:hAnsi="Garamond" w:cs="Garamond"/>
          <w:sz w:val="22"/>
          <w:szCs w:val="22"/>
          <w:lang w:val="en-GB"/>
        </w:rPr>
        <w:tab/>
        <w:t>5) research topic, in English, no longer than one page, consistent with the training objectives and the scientific areas of the Programme and, for the tied-topic positions, with the topic indicated in the relevant agreement.</w:t>
      </w:r>
    </w:p>
    <w:p w14:paraId="5F040DBD" w14:textId="77777777" w:rsidR="00645083" w:rsidRPr="00D551E3" w:rsidRDefault="00645083" w:rsidP="00645083">
      <w:pPr>
        <w:spacing w:after="80" w:line="252" w:lineRule="auto"/>
        <w:jc w:val="both"/>
        <w:rPr>
          <w:lang w:val="en-GB"/>
        </w:rPr>
      </w:pPr>
      <w:r w:rsidRPr="00D551E3">
        <w:rPr>
          <w:rFonts w:ascii="Garamond" w:eastAsia="Garamond" w:hAnsi="Garamond" w:cs="Garamond"/>
          <w:b/>
          <w:bCs/>
          <w:sz w:val="22"/>
          <w:szCs w:val="22"/>
          <w:lang w:val="en-GB"/>
        </w:rPr>
        <w:t>Optional documentation:</w:t>
      </w:r>
    </w:p>
    <w:p w14:paraId="398FF9A8" w14:textId="77777777" w:rsidR="00645083" w:rsidRPr="00D551E3" w:rsidRDefault="00645083" w:rsidP="00645083">
      <w:pPr>
        <w:spacing w:after="100" w:line="252" w:lineRule="auto"/>
        <w:rPr>
          <w:lang w:val="en-GB"/>
        </w:rPr>
      </w:pPr>
      <w:r w:rsidRPr="00D551E3">
        <w:rPr>
          <w:rFonts w:ascii="Garamond" w:eastAsia="Garamond" w:hAnsi="Garamond" w:cs="Garamond"/>
          <w:sz w:val="22"/>
          <w:szCs w:val="22"/>
          <w:lang w:val="en-GB"/>
        </w:rPr>
        <w:t>☐ reference letters ☐ publications ☐ language certificates ☐ internationally recognised tests ☐ other assessable qualifications:</w:t>
      </w:r>
    </w:p>
    <w:p w14:paraId="63696E62" w14:textId="77777777" w:rsidR="00645083" w:rsidRPr="00D551E3" w:rsidRDefault="00645083" w:rsidP="00645083">
      <w:pPr>
        <w:spacing w:after="100"/>
        <w:jc w:val="both"/>
        <w:rPr>
          <w:lang w:val="en-GB"/>
        </w:rPr>
      </w:pPr>
      <w:r w:rsidRPr="00D551E3">
        <w:rPr>
          <w:rFonts w:ascii="Garamond" w:eastAsia="Garamond" w:hAnsi="Garamond" w:cs="Garamond"/>
          <w:sz w:val="18"/>
          <w:szCs w:val="18"/>
          <w:lang w:val="en-GB"/>
        </w:rPr>
        <w:t xml:space="preserve">The message, including attachments, must not exceed 20 MB. Should the documentation exceed this limit, it may be transmitted by means of several consecutive messages, numbered progressively in the subject line and sent within the deadline. The </w:t>
      </w:r>
      <w:proofErr w:type="gramStart"/>
      <w:r w:rsidRPr="00D551E3">
        <w:rPr>
          <w:rFonts w:ascii="Garamond" w:eastAsia="Garamond" w:hAnsi="Garamond" w:cs="Garamond"/>
          <w:sz w:val="18"/>
          <w:szCs w:val="18"/>
          <w:lang w:val="en-GB"/>
        </w:rPr>
        <w:t>School</w:t>
      </w:r>
      <w:proofErr w:type="gramEnd"/>
      <w:r w:rsidRPr="00D551E3">
        <w:rPr>
          <w:rFonts w:ascii="Garamond" w:eastAsia="Garamond" w:hAnsi="Garamond" w:cs="Garamond"/>
          <w:sz w:val="18"/>
          <w:szCs w:val="18"/>
          <w:lang w:val="en-GB"/>
        </w:rPr>
        <w:t xml:space="preserve"> sends an automatic acknowledgement of receipt: candidates are advised to keep the submission receipt.</w:t>
      </w:r>
    </w:p>
    <w:p w14:paraId="5EBC82F6" w14:textId="77777777" w:rsidR="00645083" w:rsidRPr="00D551E3" w:rsidRDefault="00645083" w:rsidP="00645083">
      <w:pPr>
        <w:pBdr>
          <w:top w:val="single" w:sz="4" w:space="0" w:color="7F7F7F"/>
          <w:bottom w:val="single" w:sz="4" w:space="0" w:color="7F7F7F"/>
        </w:pBdr>
        <w:shd w:val="clear" w:color="auto" w:fill="D9D9D9"/>
        <w:spacing w:before="160" w:after="120"/>
        <w:ind w:left="60" w:right="60"/>
        <w:rPr>
          <w:lang w:val="en-GB"/>
        </w:rPr>
      </w:pPr>
      <w:r w:rsidRPr="00D551E3">
        <w:rPr>
          <w:rFonts w:ascii="Garamond" w:eastAsia="Garamond" w:hAnsi="Garamond" w:cs="Garamond"/>
          <w:b/>
          <w:bCs/>
          <w:sz w:val="22"/>
          <w:szCs w:val="22"/>
          <w:lang w:val="en-GB"/>
        </w:rPr>
        <w:t>Section H – Data protection and signature</w:t>
      </w:r>
    </w:p>
    <w:p w14:paraId="00F8FDA6" w14:textId="77777777" w:rsidR="00645083" w:rsidRPr="00D551E3" w:rsidRDefault="00645083" w:rsidP="00645083">
      <w:pPr>
        <w:spacing w:after="100"/>
        <w:jc w:val="both"/>
        <w:rPr>
          <w:lang w:val="en-GB"/>
        </w:rPr>
      </w:pPr>
      <w:r w:rsidRPr="00D551E3">
        <w:rPr>
          <w:rFonts w:ascii="Garamond" w:eastAsia="Garamond" w:hAnsi="Garamond" w:cs="Garamond"/>
          <w:sz w:val="18"/>
          <w:szCs w:val="18"/>
          <w:lang w:val="en-GB"/>
        </w:rPr>
        <w:t xml:space="preserve">Pursuant to Regulation (EU) 2016/679, the Data Controller is the School of Advanced Studies for Agriculture (IASA), in the person of the Rector, based in Via Cavicchini n. 2, 44037 Jolanda di Savoia (FE); the Data Protection Officer can be contacted at </w:t>
      </w:r>
      <w:r w:rsidRPr="00A6768E">
        <w:rPr>
          <w:rFonts w:ascii="Garamond" w:eastAsia="Garamond" w:hAnsi="Garamond" w:cs="Garamond"/>
          <w:sz w:val="18"/>
          <w:szCs w:val="18"/>
          <w:u w:val="single"/>
          <w:lang w:val="en-GB"/>
        </w:rPr>
        <w:t>dpo@iasaeu.it</w:t>
      </w:r>
      <w:r w:rsidRPr="00D551E3">
        <w:rPr>
          <w:rFonts w:ascii="Garamond" w:eastAsia="Garamond" w:hAnsi="Garamond" w:cs="Garamond"/>
          <w:sz w:val="18"/>
          <w:szCs w:val="18"/>
          <w:lang w:val="en-GB"/>
        </w:rPr>
        <w:t xml:space="preserve">. The data are processed for carrying out the selection procedure and the constitution of the career file, </w:t>
      </w:r>
      <w:proofErr w:type="gramStart"/>
      <w:r w:rsidRPr="00D551E3">
        <w:rPr>
          <w:rFonts w:ascii="Garamond" w:eastAsia="Garamond" w:hAnsi="Garamond" w:cs="Garamond"/>
          <w:sz w:val="18"/>
          <w:szCs w:val="18"/>
          <w:lang w:val="en-GB"/>
        </w:rPr>
        <w:t>on the basis of</w:t>
      </w:r>
      <w:proofErr w:type="gramEnd"/>
      <w:r w:rsidRPr="00D551E3">
        <w:rPr>
          <w:rFonts w:ascii="Garamond" w:eastAsia="Garamond" w:hAnsi="Garamond" w:cs="Garamond"/>
          <w:sz w:val="18"/>
          <w:szCs w:val="18"/>
          <w:lang w:val="en-GB"/>
        </w:rPr>
        <w:t xml:space="preserve"> the performance of pre-contractual measures and of a task in the public interest (Art. 6, para. 1, letters b) and e), of the Regulation). The full privacy notice is set out in Art. 10 of the call.</w:t>
      </w:r>
    </w:p>
    <w:p w14:paraId="6B277A75" w14:textId="77777777" w:rsidR="00645083" w:rsidRPr="00D551E3" w:rsidRDefault="00645083" w:rsidP="00645083">
      <w:pPr>
        <w:tabs>
          <w:tab w:val="left" w:pos="360"/>
        </w:tabs>
        <w:spacing w:after="100" w:line="252" w:lineRule="auto"/>
        <w:ind w:left="360" w:hanging="360"/>
        <w:jc w:val="both"/>
        <w:rPr>
          <w:lang w:val="en-GB"/>
        </w:rPr>
      </w:pPr>
      <w:r w:rsidRPr="00D551E3">
        <w:rPr>
          <w:rFonts w:ascii="Garamond" w:eastAsia="Garamond" w:hAnsi="Garamond" w:cs="Garamond"/>
          <w:sz w:val="22"/>
          <w:szCs w:val="22"/>
          <w:lang w:val="en-GB"/>
        </w:rPr>
        <w:t>☐</w:t>
      </w:r>
      <w:r w:rsidRPr="00D551E3">
        <w:rPr>
          <w:rFonts w:ascii="Garamond" w:eastAsia="Garamond" w:hAnsi="Garamond" w:cs="Garamond"/>
          <w:sz w:val="22"/>
          <w:szCs w:val="22"/>
          <w:lang w:val="en-GB"/>
        </w:rPr>
        <w:tab/>
        <w:t>The undersigned declares having read the privacy notice set out in Art. 10 of the call.</w:t>
      </w:r>
    </w:p>
    <w:p w14:paraId="6491BA56" w14:textId="77777777" w:rsidR="00645083" w:rsidRPr="00D551E3" w:rsidRDefault="00645083" w:rsidP="00645083">
      <w:pPr>
        <w:tabs>
          <w:tab w:val="left" w:pos="360"/>
        </w:tabs>
        <w:spacing w:after="200" w:line="252" w:lineRule="auto"/>
        <w:ind w:left="360" w:hanging="360"/>
        <w:jc w:val="both"/>
        <w:rPr>
          <w:lang w:val="en-GB"/>
        </w:rPr>
      </w:pPr>
      <w:r w:rsidRPr="00D551E3">
        <w:rPr>
          <w:rFonts w:ascii="Garamond" w:eastAsia="Garamond" w:hAnsi="Garamond" w:cs="Garamond"/>
          <w:sz w:val="22"/>
          <w:szCs w:val="22"/>
          <w:lang w:val="en-GB"/>
        </w:rPr>
        <w:t>☐</w:t>
      </w:r>
      <w:r w:rsidRPr="00D551E3">
        <w:rPr>
          <w:rFonts w:ascii="Garamond" w:eastAsia="Garamond" w:hAnsi="Garamond" w:cs="Garamond"/>
          <w:sz w:val="22"/>
          <w:szCs w:val="22"/>
          <w:lang w:val="en-GB"/>
        </w:rPr>
        <w:tab/>
        <w:t>Having read the privacy notice above, the undersigned AUTHORISES the processing of their personal data — including any special-category data provided for the purposes of Section F — pursuant to Regulation (EU) 2016/679 and Legislative Decree No. 196 of 30 June 2003, solely for the purposes connected with this selection procedure, the formation and publication of the ranking lists and any subsequent management of the relationship.</w:t>
      </w:r>
    </w:p>
    <w:p w14:paraId="45A666E9" w14:textId="77777777" w:rsidR="00645083" w:rsidRPr="00D551E3" w:rsidRDefault="00645083" w:rsidP="00645083">
      <w:pPr>
        <w:tabs>
          <w:tab w:val="right" w:leader="dot" w:pos="5200"/>
        </w:tabs>
        <w:spacing w:after="240" w:line="252" w:lineRule="auto"/>
        <w:rPr>
          <w:lang w:val="en-GB"/>
        </w:rPr>
      </w:pPr>
      <w:r w:rsidRPr="00D551E3">
        <w:rPr>
          <w:rFonts w:ascii="Garamond" w:eastAsia="Garamond" w:hAnsi="Garamond" w:cs="Garamond"/>
          <w:sz w:val="22"/>
          <w:szCs w:val="22"/>
          <w:lang w:val="en-GB"/>
        </w:rPr>
        <w:t xml:space="preserve">Place and date </w:t>
      </w:r>
      <w:r w:rsidRPr="00D551E3">
        <w:rPr>
          <w:rFonts w:ascii="Garamond" w:eastAsia="Garamond" w:hAnsi="Garamond" w:cs="Garamond"/>
          <w:sz w:val="22"/>
          <w:szCs w:val="22"/>
          <w:lang w:val="en-GB"/>
        </w:rPr>
        <w:tab/>
      </w:r>
    </w:p>
    <w:p w14:paraId="275A2E77" w14:textId="77777777" w:rsidR="003E2BB0" w:rsidRDefault="003E2BB0" w:rsidP="00645083">
      <w:pPr>
        <w:jc w:val="right"/>
        <w:rPr>
          <w:rFonts w:ascii="Garamond" w:eastAsia="Garamond" w:hAnsi="Garamond" w:cs="Garamond"/>
          <w:b/>
          <w:bCs/>
          <w:sz w:val="22"/>
          <w:szCs w:val="22"/>
          <w:lang w:val="en-GB"/>
        </w:rPr>
      </w:pPr>
    </w:p>
    <w:p w14:paraId="1BC6C12D" w14:textId="28B0F2AA" w:rsidR="00645083" w:rsidRPr="00D551E3" w:rsidRDefault="00645083" w:rsidP="00645083">
      <w:pPr>
        <w:jc w:val="right"/>
        <w:rPr>
          <w:lang w:val="en-GB"/>
        </w:rPr>
      </w:pPr>
      <w:r w:rsidRPr="00D551E3">
        <w:rPr>
          <w:rFonts w:ascii="Garamond" w:eastAsia="Garamond" w:hAnsi="Garamond" w:cs="Garamond"/>
          <w:b/>
          <w:bCs/>
          <w:sz w:val="22"/>
          <w:szCs w:val="22"/>
          <w:lang w:val="en-GB"/>
        </w:rPr>
        <w:lastRenderedPageBreak/>
        <w:t>Applicant’s signature</w:t>
      </w:r>
    </w:p>
    <w:p w14:paraId="32EDAE98" w14:textId="77777777" w:rsidR="00645083" w:rsidRPr="00D551E3" w:rsidRDefault="00645083" w:rsidP="00645083">
      <w:pPr>
        <w:spacing w:before="300"/>
        <w:jc w:val="right"/>
        <w:rPr>
          <w:lang w:val="en-GB"/>
        </w:rPr>
      </w:pPr>
      <w:r w:rsidRPr="00D551E3">
        <w:rPr>
          <w:rFonts w:ascii="Garamond" w:eastAsia="Garamond" w:hAnsi="Garamond" w:cs="Garamond"/>
          <w:sz w:val="22"/>
          <w:szCs w:val="22"/>
          <w:lang w:val="en-GB"/>
        </w:rPr>
        <w:t>_______________________________________</w:t>
      </w:r>
    </w:p>
    <w:p w14:paraId="634FCF7D" w14:textId="77777777" w:rsidR="00645083" w:rsidRPr="00D551E3" w:rsidRDefault="00645083" w:rsidP="00645083">
      <w:pPr>
        <w:spacing w:after="120"/>
        <w:rPr>
          <w:lang w:val="en-GB"/>
        </w:rPr>
      </w:pPr>
    </w:p>
    <w:p w14:paraId="07D7D930" w14:textId="77777777" w:rsidR="00645083" w:rsidRPr="00D551E3" w:rsidRDefault="00645083" w:rsidP="00645083">
      <w:pPr>
        <w:spacing w:after="100"/>
        <w:jc w:val="both"/>
        <w:rPr>
          <w:lang w:val="en-GB"/>
        </w:rPr>
      </w:pPr>
      <w:r w:rsidRPr="00D551E3">
        <w:rPr>
          <w:rFonts w:ascii="Garamond" w:eastAsia="Garamond" w:hAnsi="Garamond" w:cs="Garamond"/>
          <w:sz w:val="18"/>
          <w:szCs w:val="18"/>
          <w:lang w:val="en-GB"/>
        </w:rPr>
        <w:t>The application must bear a handwritten signature (submitted in PDF together with the identity document) or a digital signature. Pursuant to Art. 38 of Presidential Decree No. 445/2000, the signature is not subject to authentication.</w:t>
      </w:r>
    </w:p>
    <w:p w14:paraId="24811100" w14:textId="4000C2FA" w:rsidR="00A6768E" w:rsidRPr="00A6768E" w:rsidRDefault="00645083" w:rsidP="00A6768E">
      <w:pPr>
        <w:spacing w:before="80"/>
        <w:rPr>
          <w:rFonts w:ascii="Garamond" w:eastAsia="Garamond" w:hAnsi="Garamond" w:cs="Garamond"/>
          <w:i/>
          <w:iCs/>
          <w:sz w:val="18"/>
          <w:szCs w:val="18"/>
          <w:lang w:val="en-GB"/>
        </w:rPr>
      </w:pPr>
      <w:r w:rsidRPr="00D551E3">
        <w:rPr>
          <w:rFonts w:ascii="Garamond" w:eastAsia="Garamond" w:hAnsi="Garamond" w:cs="Garamond"/>
          <w:i/>
          <w:iCs/>
          <w:sz w:val="18"/>
          <w:szCs w:val="18"/>
          <w:lang w:val="en-GB"/>
        </w:rPr>
        <w:t xml:space="preserve">Person responsible for the procedure: Dr. Aurora Rossi – Doctoral Office – </w:t>
      </w:r>
      <w:r w:rsidRPr="00A6768E">
        <w:rPr>
          <w:rFonts w:ascii="Garamond" w:eastAsia="Garamond" w:hAnsi="Garamond" w:cs="Garamond"/>
          <w:i/>
          <w:iCs/>
          <w:sz w:val="18"/>
          <w:szCs w:val="18"/>
          <w:u w:val="single"/>
          <w:lang w:val="en-GB"/>
        </w:rPr>
        <w:t>phd@iasaeu.it</w:t>
      </w:r>
      <w:r w:rsidRPr="00D551E3">
        <w:rPr>
          <w:rFonts w:ascii="Garamond" w:eastAsia="Garamond" w:hAnsi="Garamond" w:cs="Garamond"/>
          <w:i/>
          <w:iCs/>
          <w:sz w:val="18"/>
          <w:szCs w:val="18"/>
          <w:lang w:val="en-GB"/>
        </w:rPr>
        <w:t xml:space="preserve">. Information: </w:t>
      </w:r>
      <w:hyperlink r:id="rId8" w:history="1">
        <w:r w:rsidR="00A6768E" w:rsidRPr="00A6768E">
          <w:rPr>
            <w:rStyle w:val="Collegamentoipertestuale"/>
            <w:rFonts w:ascii="Garamond" w:eastAsia="Garamond" w:hAnsi="Garamond" w:cs="Garamond"/>
            <w:i/>
            <w:iCs/>
            <w:sz w:val="18"/>
            <w:szCs w:val="18"/>
            <w:lang w:val="en-GB"/>
          </w:rPr>
          <w:t>https://www.iasaeu.it/en/academics/phd-programmes</w:t>
        </w:r>
      </w:hyperlink>
    </w:p>
    <w:sectPr w:rsidR="00A6768E" w:rsidRPr="00A6768E" w:rsidSect="00732641">
      <w:headerReference w:type="default" r:id="rId9"/>
      <w:footerReference w:type="default" r:id="rId10"/>
      <w:pgSz w:w="11906" w:h="16838"/>
      <w:pgMar w:top="2410" w:right="1134" w:bottom="1985" w:left="1134" w:header="850" w:footer="5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BED7F5F" w14:textId="77777777" w:rsidR="006C75ED" w:rsidRDefault="006C75ED" w:rsidP="003974BD">
      <w:r>
        <w:separator/>
      </w:r>
    </w:p>
  </w:endnote>
  <w:endnote w:type="continuationSeparator" w:id="0">
    <w:p w14:paraId="63A6C76F" w14:textId="77777777" w:rsidR="006C75ED" w:rsidRDefault="006C75ED" w:rsidP="00397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ADFE98" w14:textId="4F0DE128" w:rsidR="004F7F65" w:rsidRDefault="002D7B7D">
    <w:pPr>
      <w:pStyle w:val="Pidipagina"/>
      <w:tabs>
        <w:tab w:val="clear" w:pos="4819"/>
      </w:tabs>
      <w:rPr>
        <w:rFonts w:ascii="Garamond" w:hAnsi="Garamond"/>
        <w:color w:val="44546A" w:themeColor="text2"/>
        <w:sz w:val="16"/>
        <w:szCs w:val="16"/>
      </w:rPr>
    </w:pPr>
    <w:r>
      <w:rPr>
        <w:rFonts w:ascii="Garamond" w:hAnsi="Garamond"/>
        <w:color w:val="44546A" w:themeColor="text2"/>
        <w:sz w:val="16"/>
        <w:szCs w:val="16"/>
      </w:rPr>
      <w:tab/>
    </w:r>
  </w:p>
  <w:p w14:paraId="420CD5E6" w14:textId="77777777" w:rsidR="00644687" w:rsidRPr="00907338" w:rsidRDefault="0096269B" w:rsidP="0096269B">
    <w:pPr>
      <w:pStyle w:val="Pidipagina"/>
      <w:tabs>
        <w:tab w:val="clear" w:pos="4819"/>
        <w:tab w:val="left" w:pos="7655"/>
      </w:tabs>
      <w:ind w:left="4536" w:hanging="4252"/>
      <w:rPr>
        <w:rFonts w:ascii="Garamond" w:hAnsi="Garamond"/>
        <w:color w:val="44546A" w:themeColor="text2"/>
        <w:sz w:val="18"/>
        <w:szCs w:val="18"/>
      </w:rPr>
    </w:pPr>
    <w:r>
      <w:rPr>
        <w:rFonts w:ascii="Garamond" w:hAnsi="Garamond"/>
        <w:b/>
        <w:bCs/>
        <w:noProof/>
        <w:color w:val="44546A" w:themeColor="text2"/>
        <w:sz w:val="18"/>
        <w:szCs w:val="18"/>
      </w:rPr>
      <mc:AlternateContent>
        <mc:Choice Requires="wps">
          <w:drawing>
            <wp:anchor distT="0" distB="0" distL="114300" distR="114300" simplePos="0" relativeHeight="251659264" behindDoc="0" locked="0" layoutInCell="1" allowOverlap="1" wp14:anchorId="11F72C28" wp14:editId="408DD947">
              <wp:simplePos x="0" y="0"/>
              <wp:positionH relativeFrom="column">
                <wp:posOffset>2795949</wp:posOffset>
              </wp:positionH>
              <wp:positionV relativeFrom="paragraph">
                <wp:posOffset>16510</wp:posOffset>
              </wp:positionV>
              <wp:extent cx="0" cy="337820"/>
              <wp:effectExtent l="0" t="0" r="38100" b="24130"/>
              <wp:wrapNone/>
              <wp:docPr id="1691265851" name="Connettore diritto 2"/>
              <wp:cNvGraphicFramePr/>
              <a:graphic xmlns:a="http://schemas.openxmlformats.org/drawingml/2006/main">
                <a:graphicData uri="http://schemas.microsoft.com/office/word/2010/wordprocessingShape">
                  <wps:wsp>
                    <wps:cNvCnPr/>
                    <wps:spPr>
                      <a:xfrm>
                        <a:off x="0" y="0"/>
                        <a:ext cx="0" cy="337820"/>
                      </a:xfrm>
                      <a:prstGeom prst="line">
                        <a:avLst/>
                      </a:prstGeom>
                      <a:ln w="127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A6B62D" id="Connettore diritto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0.15pt,1.3pt" to="220.1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" strokecolor="#44546a [3215]" strokeweight="1pt">
              <v:stroke joinstyle="miter"/>
            </v:line>
          </w:pict>
        </mc:Fallback>
      </mc:AlternateContent>
    </w:r>
    <w:r>
      <w:rPr>
        <w:rFonts w:ascii="Garamond" w:hAnsi="Garamond"/>
        <w:b/>
        <w:bCs/>
        <w:noProof/>
        <w:color w:val="44546A" w:themeColor="text2"/>
        <w:sz w:val="18"/>
        <w:szCs w:val="18"/>
      </w:rPr>
      <mc:AlternateContent>
        <mc:Choice Requires="wps">
          <w:drawing>
            <wp:anchor distT="0" distB="0" distL="114300" distR="114300" simplePos="0" relativeHeight="251661312" behindDoc="0" locked="0" layoutInCell="1" allowOverlap="1" wp14:anchorId="67927264" wp14:editId="62562A56">
              <wp:simplePos x="0" y="0"/>
              <wp:positionH relativeFrom="column">
                <wp:posOffset>4778539</wp:posOffset>
              </wp:positionH>
              <wp:positionV relativeFrom="paragraph">
                <wp:posOffset>19685</wp:posOffset>
              </wp:positionV>
              <wp:extent cx="0" cy="337820"/>
              <wp:effectExtent l="0" t="0" r="38100" b="24130"/>
              <wp:wrapNone/>
              <wp:docPr id="1012029694" name="Connettore diritto 2"/>
              <wp:cNvGraphicFramePr/>
              <a:graphic xmlns:a="http://schemas.openxmlformats.org/drawingml/2006/main">
                <a:graphicData uri="http://schemas.microsoft.com/office/word/2010/wordprocessingShape">
                  <wps:wsp>
                    <wps:cNvCnPr/>
                    <wps:spPr>
                      <a:xfrm>
                        <a:off x="0" y="0"/>
                        <a:ext cx="0" cy="337820"/>
                      </a:xfrm>
                      <a:prstGeom prst="line">
                        <a:avLst/>
                      </a:prstGeom>
                      <a:ln w="127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B7608F" id="Connettore diritto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76.25pt,1.55pt" to="376.25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" strokecolor="#44546a [3215]" strokeweight="1pt">
              <v:stroke joinstyle="miter"/>
            </v:line>
          </w:pict>
        </mc:Fallback>
      </mc:AlternateContent>
    </w:r>
    <w:r w:rsidR="00644687" w:rsidRPr="00907338">
      <w:rPr>
        <w:rFonts w:ascii="Garamond" w:hAnsi="Garamond"/>
        <w:b/>
        <w:bCs/>
        <w:color w:val="44546A" w:themeColor="text2"/>
        <w:sz w:val="18"/>
        <w:szCs w:val="18"/>
      </w:rPr>
      <w:t xml:space="preserve">IASA - Institute of Advanced Science for </w:t>
    </w:r>
    <w:proofErr w:type="spellStart"/>
    <w:r w:rsidR="00644687" w:rsidRPr="00907338">
      <w:rPr>
        <w:rFonts w:ascii="Garamond" w:hAnsi="Garamond"/>
        <w:b/>
        <w:bCs/>
        <w:color w:val="44546A" w:themeColor="text2"/>
        <w:sz w:val="18"/>
        <w:szCs w:val="18"/>
      </w:rPr>
      <w:t>Agriculture</w:t>
    </w:r>
    <w:proofErr w:type="spellEnd"/>
    <w:r w:rsidR="00907338">
      <w:rPr>
        <w:rFonts w:ascii="Garamond" w:hAnsi="Garamond"/>
        <w:b/>
        <w:bCs/>
        <w:color w:val="44546A" w:themeColor="text2"/>
        <w:sz w:val="18"/>
        <w:szCs w:val="18"/>
      </w:rPr>
      <w:tab/>
    </w:r>
    <w:r w:rsidR="00907338" w:rsidRPr="00907338">
      <w:rPr>
        <w:rFonts w:ascii="Garamond" w:hAnsi="Garamond"/>
        <w:color w:val="44546A" w:themeColor="text2"/>
        <w:sz w:val="18"/>
        <w:szCs w:val="18"/>
      </w:rPr>
      <w:t xml:space="preserve">Via </w:t>
    </w:r>
    <w:proofErr w:type="spellStart"/>
    <w:r w:rsidR="00907338" w:rsidRPr="00907338">
      <w:rPr>
        <w:rFonts w:ascii="Garamond" w:hAnsi="Garamond"/>
        <w:color w:val="44546A" w:themeColor="text2"/>
        <w:sz w:val="18"/>
        <w:szCs w:val="18"/>
      </w:rPr>
      <w:t>Cavicchini</w:t>
    </w:r>
    <w:proofErr w:type="spellEnd"/>
    <w:r w:rsidR="00DC394C">
      <w:rPr>
        <w:rFonts w:ascii="Garamond" w:hAnsi="Garamond"/>
        <w:color w:val="44546A" w:themeColor="text2"/>
        <w:sz w:val="18"/>
        <w:szCs w:val="18"/>
      </w:rPr>
      <w:t xml:space="preserve">, </w:t>
    </w:r>
    <w:r w:rsidR="00907338" w:rsidRPr="00907338">
      <w:rPr>
        <w:rFonts w:ascii="Garamond" w:hAnsi="Garamond"/>
        <w:color w:val="44546A" w:themeColor="text2"/>
        <w:sz w:val="18"/>
        <w:szCs w:val="18"/>
      </w:rPr>
      <w:t>2</w:t>
    </w:r>
    <w:r w:rsidR="005B38C9">
      <w:rPr>
        <w:rFonts w:ascii="Garamond" w:hAnsi="Garamond"/>
        <w:color w:val="44546A" w:themeColor="text2"/>
        <w:sz w:val="18"/>
        <w:szCs w:val="18"/>
      </w:rPr>
      <w:t xml:space="preserve"> </w:t>
    </w:r>
    <w:r w:rsidR="00F24D48">
      <w:rPr>
        <w:rFonts w:ascii="Garamond" w:hAnsi="Garamond"/>
        <w:color w:val="44546A" w:themeColor="text2"/>
        <w:sz w:val="18"/>
        <w:szCs w:val="18"/>
      </w:rPr>
      <w:t xml:space="preserve">- </w:t>
    </w:r>
    <w:r w:rsidR="005B38C9" w:rsidRPr="00907338">
      <w:rPr>
        <w:rFonts w:ascii="Garamond" w:hAnsi="Garamond"/>
        <w:color w:val="44546A" w:themeColor="text2"/>
        <w:sz w:val="18"/>
        <w:szCs w:val="18"/>
      </w:rPr>
      <w:t>Jolanda di Savoia (FE)</w:t>
    </w:r>
    <w:r w:rsidR="002D2049">
      <w:rPr>
        <w:rFonts w:ascii="Garamond" w:hAnsi="Garamond"/>
        <w:color w:val="44546A" w:themeColor="text2"/>
        <w:sz w:val="18"/>
        <w:szCs w:val="18"/>
      </w:rPr>
      <w:tab/>
    </w:r>
    <w:r w:rsidR="002D2049" w:rsidRPr="002D2049">
      <w:rPr>
        <w:rFonts w:ascii="Garamond" w:hAnsi="Garamond"/>
        <w:color w:val="44546A" w:themeColor="text2"/>
        <w:sz w:val="18"/>
        <w:szCs w:val="18"/>
      </w:rPr>
      <w:t>C</w:t>
    </w:r>
    <w:r w:rsidR="002D2049">
      <w:rPr>
        <w:rFonts w:ascii="Garamond" w:hAnsi="Garamond"/>
        <w:color w:val="44546A" w:themeColor="text2"/>
        <w:sz w:val="18"/>
        <w:szCs w:val="18"/>
      </w:rPr>
      <w:t xml:space="preserve">F </w:t>
    </w:r>
    <w:r w:rsidR="002D2049" w:rsidRPr="002D2049">
      <w:rPr>
        <w:rFonts w:ascii="Garamond" w:hAnsi="Garamond"/>
        <w:color w:val="44546A" w:themeColor="text2"/>
        <w:sz w:val="18"/>
        <w:szCs w:val="18"/>
      </w:rPr>
      <w:t xml:space="preserve">e P.IVA n. </w:t>
    </w:r>
    <w:r w:rsidR="00DC394C" w:rsidRPr="002D2049">
      <w:rPr>
        <w:rFonts w:ascii="Garamond" w:hAnsi="Garamond"/>
        <w:color w:val="44546A" w:themeColor="text2"/>
        <w:sz w:val="18"/>
        <w:szCs w:val="18"/>
      </w:rPr>
      <w:t>02209000385</w:t>
    </w:r>
  </w:p>
  <w:p w14:paraId="0176B9BE" w14:textId="77777777" w:rsidR="00644687" w:rsidRDefault="00907338" w:rsidP="0096269B">
    <w:pPr>
      <w:pStyle w:val="Pidipagina"/>
      <w:tabs>
        <w:tab w:val="clear" w:pos="4819"/>
        <w:tab w:val="clear" w:pos="9638"/>
        <w:tab w:val="left" w:pos="7655"/>
      </w:tabs>
      <w:ind w:left="4536" w:hanging="4252"/>
      <w:rPr>
        <w:rFonts w:ascii="Garamond" w:hAnsi="Garamond"/>
        <w:color w:val="44546A" w:themeColor="text2"/>
        <w:sz w:val="18"/>
        <w:szCs w:val="18"/>
      </w:rPr>
    </w:pPr>
    <w:r w:rsidRPr="00907338">
      <w:rPr>
        <w:rFonts w:ascii="Garamond" w:hAnsi="Garamond"/>
        <w:color w:val="44546A" w:themeColor="text2"/>
        <w:sz w:val="18"/>
        <w:szCs w:val="18"/>
      </w:rPr>
      <w:t>Scuola superiore non statale ad ordinamento speciale</w:t>
    </w:r>
    <w:r w:rsidRPr="00907338">
      <w:rPr>
        <w:rFonts w:ascii="Garamond" w:hAnsi="Garamond"/>
        <w:color w:val="44546A" w:themeColor="text2"/>
        <w:sz w:val="18"/>
        <w:szCs w:val="18"/>
      </w:rPr>
      <w:tab/>
    </w:r>
    <w:r w:rsidR="00F24D48" w:rsidRPr="00F24D48">
      <w:rPr>
        <w:rFonts w:ascii="Garamond" w:hAnsi="Garamond"/>
        <w:color w:val="44546A" w:themeColor="text2"/>
        <w:sz w:val="18"/>
        <w:szCs w:val="18"/>
      </w:rPr>
      <w:t>iasaeu@legalmail.it</w:t>
    </w:r>
    <w:r w:rsidR="002D2049">
      <w:rPr>
        <w:rFonts w:ascii="Garamond" w:hAnsi="Garamond"/>
        <w:color w:val="44546A" w:themeColor="text2"/>
        <w:sz w:val="18"/>
        <w:szCs w:val="18"/>
      </w:rPr>
      <w:tab/>
    </w:r>
    <w:r w:rsidR="002D2049" w:rsidRPr="002D2049">
      <w:rPr>
        <w:rFonts w:ascii="Garamond" w:hAnsi="Garamond"/>
        <w:color w:val="44546A" w:themeColor="text2"/>
        <w:sz w:val="18"/>
        <w:szCs w:val="18"/>
      </w:rPr>
      <w:t>REA Ferrara n. 263511</w:t>
    </w:r>
  </w:p>
  <w:p w14:paraId="42C051B1" w14:textId="77777777" w:rsidR="002D2049" w:rsidRPr="00907338" w:rsidRDefault="002D2049" w:rsidP="0096269B">
    <w:pPr>
      <w:pStyle w:val="Pidipagina"/>
      <w:tabs>
        <w:tab w:val="clear" w:pos="4819"/>
        <w:tab w:val="left" w:pos="7655"/>
        <w:tab w:val="left" w:pos="8222"/>
      </w:tabs>
      <w:ind w:left="4536" w:hanging="4252"/>
      <w:rPr>
        <w:rFonts w:ascii="Garamond" w:hAnsi="Garamond"/>
        <w:color w:val="44546A" w:themeColor="text2"/>
        <w:sz w:val="18"/>
        <w:szCs w:val="18"/>
      </w:rPr>
    </w:pPr>
    <w:r>
      <w:rPr>
        <w:rFonts w:ascii="Garamond" w:hAnsi="Garamond"/>
        <w:color w:val="44546A" w:themeColor="text2"/>
        <w:sz w:val="18"/>
        <w:szCs w:val="18"/>
      </w:rPr>
      <w:t>I</w:t>
    </w:r>
    <w:r w:rsidRPr="002D2049">
      <w:rPr>
        <w:rFonts w:ascii="Garamond" w:hAnsi="Garamond"/>
        <w:color w:val="44546A" w:themeColor="text2"/>
        <w:sz w:val="18"/>
        <w:szCs w:val="18"/>
      </w:rPr>
      <w:t>stituita con D.L. 14 marzo 2025, n. 25</w:t>
    </w:r>
    <w:r>
      <w:rPr>
        <w:rFonts w:ascii="Garamond" w:hAnsi="Garamond"/>
        <w:color w:val="44546A" w:themeColor="text2"/>
        <w:sz w:val="18"/>
        <w:szCs w:val="18"/>
      </w:rPr>
      <w:tab/>
      <w:t>www.iasaeu.it</w:t>
    </w:r>
  </w:p>
  <w:p w14:paraId="670AB875" w14:textId="77777777" w:rsidR="0096269B" w:rsidRDefault="0096269B">
    <w:pPr>
      <w:pStyle w:val="Pidipagina"/>
    </w:pPr>
  </w:p>
  <w:p w14:paraId="6DD13E94" w14:textId="32D00C06" w:rsidR="00732641" w:rsidRDefault="00732641">
    <w:pPr>
      <w:pStyle w:val="Pidipagina"/>
    </w:pPr>
    <w:r>
      <w:tab/>
    </w:r>
    <w:r>
      <w:tab/>
    </w:r>
    <w:r>
      <w:rPr>
        <w:rFonts w:ascii="Garamond" w:hAnsi="Garamond"/>
        <w:color w:val="44546A" w:themeColor="text2"/>
        <w:sz w:val="16"/>
        <w:szCs w:val="16"/>
      </w:rPr>
      <w:t xml:space="preserve">pag. </w:t>
    </w:r>
    <w:r>
      <w:rPr>
        <w:rFonts w:ascii="Garamond" w:hAnsi="Garamond"/>
        <w:color w:val="44546A" w:themeColor="text2"/>
        <w:sz w:val="16"/>
        <w:szCs w:val="16"/>
      </w:rPr>
      <w:fldChar w:fldCharType="begin"/>
    </w:r>
    <w:r>
      <w:rPr>
        <w:rFonts w:ascii="Garamond" w:hAnsi="Garamond"/>
        <w:color w:val="44546A" w:themeColor="text2"/>
        <w:sz w:val="16"/>
        <w:szCs w:val="16"/>
      </w:rPr>
      <w:instrText xml:space="preserve"> PAGE </w:instrText>
    </w:r>
    <w:r>
      <w:rPr>
        <w:rFonts w:ascii="Garamond" w:hAnsi="Garamond"/>
        <w:color w:val="44546A" w:themeColor="text2"/>
        <w:sz w:val="16"/>
        <w:szCs w:val="16"/>
      </w:rPr>
      <w:fldChar w:fldCharType="separate"/>
    </w:r>
    <w:r>
      <w:rPr>
        <w:rFonts w:ascii="Garamond" w:hAnsi="Garamond"/>
        <w:color w:val="44546A" w:themeColor="text2"/>
        <w:sz w:val="16"/>
        <w:szCs w:val="16"/>
      </w:rPr>
      <w:t>1</w:t>
    </w:r>
    <w:r>
      <w:rPr>
        <w:rFonts w:ascii="Garamond" w:hAnsi="Garamond"/>
        <w:color w:val="44546A" w:themeColor="text2"/>
        <w:sz w:val="16"/>
        <w:szCs w:val="16"/>
      </w:rPr>
      <w:fldChar w:fldCharType="end"/>
    </w:r>
    <w:r>
      <w:rPr>
        <w:rFonts w:ascii="Garamond" w:hAnsi="Garamond"/>
        <w:color w:val="44546A" w:themeColor="text2"/>
        <w:sz w:val="16"/>
        <w:szCs w:val="16"/>
      </w:rPr>
      <w:t xml:space="preserve"> di </w:t>
    </w:r>
    <w:r>
      <w:rPr>
        <w:rFonts w:ascii="Garamond" w:hAnsi="Garamond"/>
        <w:color w:val="44546A" w:themeColor="text2"/>
        <w:sz w:val="16"/>
        <w:szCs w:val="16"/>
      </w:rPr>
      <w:fldChar w:fldCharType="begin"/>
    </w:r>
    <w:r>
      <w:rPr>
        <w:rFonts w:ascii="Garamond" w:hAnsi="Garamond"/>
        <w:color w:val="44546A" w:themeColor="text2"/>
        <w:sz w:val="16"/>
        <w:szCs w:val="16"/>
      </w:rPr>
      <w:instrText xml:space="preserve"> NUMPAGES </w:instrText>
    </w:r>
    <w:r>
      <w:rPr>
        <w:rFonts w:ascii="Garamond" w:hAnsi="Garamond"/>
        <w:color w:val="44546A" w:themeColor="text2"/>
        <w:sz w:val="16"/>
        <w:szCs w:val="16"/>
      </w:rPr>
      <w:fldChar w:fldCharType="separate"/>
    </w:r>
    <w:r>
      <w:rPr>
        <w:rFonts w:ascii="Garamond" w:hAnsi="Garamond"/>
        <w:color w:val="44546A" w:themeColor="text2"/>
        <w:sz w:val="16"/>
        <w:szCs w:val="16"/>
      </w:rPr>
      <w:t>9</w:t>
    </w:r>
    <w:r>
      <w:rPr>
        <w:rFonts w:ascii="Garamond" w:hAnsi="Garamond"/>
        <w:color w:val="44546A" w:themeColor="text2"/>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0857156" w14:textId="77777777" w:rsidR="006C75ED" w:rsidRDefault="006C75ED" w:rsidP="003974BD">
      <w:r>
        <w:separator/>
      </w:r>
    </w:p>
  </w:footnote>
  <w:footnote w:type="continuationSeparator" w:id="0">
    <w:p w14:paraId="53F4BEEB" w14:textId="77777777" w:rsidR="006C75ED" w:rsidRDefault="006C75ED" w:rsidP="00397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C15924" w14:textId="77777777" w:rsidR="003974BD" w:rsidRDefault="003974BD" w:rsidP="00B7778C">
    <w:pPr>
      <w:pStyle w:val="Intestazione"/>
      <w:ind w:left="142"/>
      <w:rPr>
        <w:rFonts w:ascii="Garamond" w:hAnsi="Garamond"/>
      </w:rPr>
    </w:pPr>
    <w:r>
      <w:rPr>
        <w:rFonts w:ascii="Garamond" w:hAnsi="Garamond"/>
        <w:noProof/>
      </w:rPr>
      <w:drawing>
        <wp:inline distT="0" distB="0" distL="0" distR="0" wp14:anchorId="328C3E32" wp14:editId="43237637">
          <wp:extent cx="1790821" cy="825731"/>
          <wp:effectExtent l="0" t="0" r="0" b="0"/>
          <wp:docPr id="133926769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400622" name="Immagine 1488400622"/>
                  <pic:cNvPicPr/>
                </pic:nvPicPr>
                <pic:blipFill>
                  <a:blip r:embed="rId1">
                    <a:extLst>
                      <a:ext uri="{28A0092B-C50C-407E-A947-70E740481C1C}">
                        <a14:useLocalDpi xmlns:a14="http://schemas.microsoft.com/office/drawing/2010/main" val="0"/>
                      </a:ext>
                    </a:extLst>
                  </a:blip>
                  <a:stretch>
                    <a:fillRect/>
                  </a:stretch>
                </pic:blipFill>
                <pic:spPr>
                  <a:xfrm>
                    <a:off x="0" y="0"/>
                    <a:ext cx="1790821" cy="825731"/>
                  </a:xfrm>
                  <a:prstGeom prst="rect">
                    <a:avLst/>
                  </a:prstGeom>
                </pic:spPr>
              </pic:pic>
            </a:graphicData>
          </a:graphic>
        </wp:inline>
      </w:drawing>
    </w:r>
  </w:p>
  <w:p w14:paraId="41857BCA" w14:textId="77777777" w:rsidR="00B7778C" w:rsidRPr="003974BD" w:rsidRDefault="00B7778C" w:rsidP="00B7778C">
    <w:pPr>
      <w:pStyle w:val="Intestazione"/>
      <w:ind w:left="284"/>
      <w:rPr>
        <w:rFonts w:ascii="Garamond" w:hAnsi="Garamon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68F2FF8"/>
    <w:multiLevelType w:val="hybridMultilevel"/>
    <w:tmpl w:val="CD24773E"/>
    <w:lvl w:ilvl="0" w:tplc="0AEC6296">
      <w:start w:val="1"/>
      <w:numFmt w:val="bullet"/>
      <w:lvlText w:val="•"/>
      <w:lvlJc w:val="left"/>
      <w:pPr>
        <w:ind w:left="720" w:hanging="360"/>
      </w:pPr>
      <w:rPr>
        <w:rFonts w:ascii="Cambria" w:eastAsia="Cambria" w:hAnsi="Cambria" w:cs="Cambria"/>
        <w:sz w:val="20"/>
        <w:szCs w:val="20"/>
      </w:rPr>
    </w:lvl>
    <w:lvl w:ilvl="1" w:tplc="AAC4A9A2">
      <w:numFmt w:val="decimal"/>
      <w:lvlText w:val=""/>
      <w:lvlJc w:val="left"/>
    </w:lvl>
    <w:lvl w:ilvl="2" w:tplc="2F52A2E8">
      <w:numFmt w:val="decimal"/>
      <w:lvlText w:val=""/>
      <w:lvlJc w:val="left"/>
    </w:lvl>
    <w:lvl w:ilvl="3" w:tplc="0BB0CAFE">
      <w:numFmt w:val="decimal"/>
      <w:lvlText w:val=""/>
      <w:lvlJc w:val="left"/>
    </w:lvl>
    <w:lvl w:ilvl="4" w:tplc="E7E87226">
      <w:numFmt w:val="decimal"/>
      <w:lvlText w:val=""/>
      <w:lvlJc w:val="left"/>
    </w:lvl>
    <w:lvl w:ilvl="5" w:tplc="AA4EE336">
      <w:numFmt w:val="decimal"/>
      <w:lvlText w:val=""/>
      <w:lvlJc w:val="left"/>
    </w:lvl>
    <w:lvl w:ilvl="6" w:tplc="4394F232">
      <w:numFmt w:val="decimal"/>
      <w:lvlText w:val=""/>
      <w:lvlJc w:val="left"/>
    </w:lvl>
    <w:lvl w:ilvl="7" w:tplc="0A2A6B38">
      <w:numFmt w:val="decimal"/>
      <w:lvlText w:val=""/>
      <w:lvlJc w:val="left"/>
    </w:lvl>
    <w:lvl w:ilvl="8" w:tplc="D1AAE3B0">
      <w:numFmt w:val="decimal"/>
      <w:lvlText w:val=""/>
      <w:lvlJc w:val="left"/>
    </w:lvl>
  </w:abstractNum>
  <w:num w:numId="1" w16cid:durableId="1297643618">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9"/>
  <w:hideSpellingErrors/>
  <w:hideGrammaticalErrors/>
  <w:proofState w:spelling="clean" w:grammar="clean"/>
  <w:trackRevisions/>
  <w:defaultTabStop w:val="708"/>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4BD"/>
    <w:rsid w:val="00066B4A"/>
    <w:rsid w:val="000F0792"/>
    <w:rsid w:val="002124D5"/>
    <w:rsid w:val="00262008"/>
    <w:rsid w:val="00296832"/>
    <w:rsid w:val="002A70FF"/>
    <w:rsid w:val="002D2049"/>
    <w:rsid w:val="002D421C"/>
    <w:rsid w:val="002D7B7D"/>
    <w:rsid w:val="002F3D47"/>
    <w:rsid w:val="003242B7"/>
    <w:rsid w:val="00370796"/>
    <w:rsid w:val="00395E49"/>
    <w:rsid w:val="003974BD"/>
    <w:rsid w:val="003E2BB0"/>
    <w:rsid w:val="003E3875"/>
    <w:rsid w:val="00472778"/>
    <w:rsid w:val="004970DD"/>
    <w:rsid w:val="004D1125"/>
    <w:rsid w:val="004F054B"/>
    <w:rsid w:val="004F3B0F"/>
    <w:rsid w:val="004F7F65"/>
    <w:rsid w:val="005B38C9"/>
    <w:rsid w:val="005D041B"/>
    <w:rsid w:val="005E17D9"/>
    <w:rsid w:val="005F7877"/>
    <w:rsid w:val="00644553"/>
    <w:rsid w:val="00644687"/>
    <w:rsid w:val="00645083"/>
    <w:rsid w:val="006C75ED"/>
    <w:rsid w:val="006E650A"/>
    <w:rsid w:val="00725EF3"/>
    <w:rsid w:val="00732641"/>
    <w:rsid w:val="00736725"/>
    <w:rsid w:val="00787A03"/>
    <w:rsid w:val="007B25FE"/>
    <w:rsid w:val="007D3841"/>
    <w:rsid w:val="00822B12"/>
    <w:rsid w:val="008424E8"/>
    <w:rsid w:val="0084376B"/>
    <w:rsid w:val="00882C40"/>
    <w:rsid w:val="00907338"/>
    <w:rsid w:val="00927F23"/>
    <w:rsid w:val="009339A8"/>
    <w:rsid w:val="0095588E"/>
    <w:rsid w:val="0096269B"/>
    <w:rsid w:val="00975E33"/>
    <w:rsid w:val="009B2660"/>
    <w:rsid w:val="009E2477"/>
    <w:rsid w:val="00A21E32"/>
    <w:rsid w:val="00A24571"/>
    <w:rsid w:val="00A6768E"/>
    <w:rsid w:val="00B21FC2"/>
    <w:rsid w:val="00B46784"/>
    <w:rsid w:val="00B52031"/>
    <w:rsid w:val="00B672E5"/>
    <w:rsid w:val="00B7778C"/>
    <w:rsid w:val="00BB2778"/>
    <w:rsid w:val="00BC188C"/>
    <w:rsid w:val="00C86881"/>
    <w:rsid w:val="00CC054E"/>
    <w:rsid w:val="00CC2AE5"/>
    <w:rsid w:val="00D03E91"/>
    <w:rsid w:val="00DC394C"/>
    <w:rsid w:val="00E0141A"/>
    <w:rsid w:val="00E52EFF"/>
    <w:rsid w:val="00EA0C88"/>
    <w:rsid w:val="00F24D48"/>
    <w:rsid w:val="00F33D51"/>
    <w:rsid w:val="00FC3DAD"/>
    <w:rsid w:val="00FE4931"/>
    <w:rsid w:val="00FF40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30246"/>
  <w15:chartTrackingRefBased/>
  <w15:docId w15:val="{90864FF4-363C-4B21-8B3A-EC5605E6D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Theme="minorHAnsi" w:hAnsi="Calibri" w:cstheme="minorBidi"/>
        <w:kern w:val="2"/>
        <w:sz w:val="22"/>
        <w:szCs w:val="22"/>
        <w:lang w:val="it-IT"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778C"/>
    <w:pPr>
      <w:jc w:val="left"/>
    </w:pPr>
    <w:rPr>
      <w:rFonts w:eastAsia="Calibri" w:cs="Calibri"/>
      <w:kern w:val="0"/>
      <w:sz w:val="24"/>
      <w:szCs w:val="24"/>
      <w:lang w:val="it" w:eastAsia="it-IT"/>
      <w14:ligatures w14:val="none"/>
    </w:rPr>
  </w:style>
  <w:style w:type="paragraph" w:styleId="Titolo1">
    <w:name w:val="heading 1"/>
    <w:basedOn w:val="Normale"/>
    <w:next w:val="Normale"/>
    <w:link w:val="Titolo1Carattere"/>
    <w:uiPriority w:val="9"/>
    <w:qFormat/>
    <w:rsid w:val="003974B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olo2">
    <w:name w:val="heading 2"/>
    <w:basedOn w:val="Normale"/>
    <w:next w:val="Normale"/>
    <w:link w:val="Titolo2Carattere"/>
    <w:uiPriority w:val="9"/>
    <w:semiHidden/>
    <w:unhideWhenUsed/>
    <w:qFormat/>
    <w:rsid w:val="003974B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olo3">
    <w:name w:val="heading 3"/>
    <w:basedOn w:val="Normale"/>
    <w:next w:val="Normale"/>
    <w:link w:val="Titolo3Carattere"/>
    <w:uiPriority w:val="9"/>
    <w:semiHidden/>
    <w:unhideWhenUsed/>
    <w:qFormat/>
    <w:rsid w:val="003974BD"/>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Titolo4">
    <w:name w:val="heading 4"/>
    <w:basedOn w:val="Normale"/>
    <w:next w:val="Normale"/>
    <w:link w:val="Titolo4Carattere"/>
    <w:uiPriority w:val="9"/>
    <w:semiHidden/>
    <w:unhideWhenUsed/>
    <w:qFormat/>
    <w:rsid w:val="003974BD"/>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3974BD"/>
    <w:pPr>
      <w:keepNext/>
      <w:keepLines/>
      <w:spacing w:before="80" w:after="40"/>
      <w:outlineLvl w:val="4"/>
    </w:pPr>
    <w:rPr>
      <w:rFonts w:asciiTheme="minorHAnsi" w:eastAsiaTheme="majorEastAsia" w:hAnsiTheme="minorHAnsi" w:cstheme="majorBidi"/>
      <w:color w:val="2E74B5" w:themeColor="accent1" w:themeShade="BF"/>
    </w:rPr>
  </w:style>
  <w:style w:type="paragraph" w:styleId="Titolo6">
    <w:name w:val="heading 6"/>
    <w:basedOn w:val="Normale"/>
    <w:next w:val="Normale"/>
    <w:link w:val="Titolo6Carattere"/>
    <w:uiPriority w:val="9"/>
    <w:semiHidden/>
    <w:unhideWhenUsed/>
    <w:qFormat/>
    <w:rsid w:val="003974BD"/>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3974BD"/>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3974BD"/>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3974BD"/>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974BD"/>
    <w:rPr>
      <w:rFonts w:asciiTheme="majorHAnsi" w:eastAsiaTheme="majorEastAsia" w:hAnsiTheme="majorHAnsi" w:cstheme="majorBidi"/>
      <w:color w:val="2E74B5" w:themeColor="accent1" w:themeShade="BF"/>
      <w:sz w:val="40"/>
      <w:szCs w:val="40"/>
    </w:rPr>
  </w:style>
  <w:style w:type="character" w:customStyle="1" w:styleId="Titolo2Carattere">
    <w:name w:val="Titolo 2 Carattere"/>
    <w:basedOn w:val="Carpredefinitoparagrafo"/>
    <w:link w:val="Titolo2"/>
    <w:uiPriority w:val="9"/>
    <w:semiHidden/>
    <w:rsid w:val="003974BD"/>
    <w:rPr>
      <w:rFonts w:asciiTheme="majorHAnsi" w:eastAsiaTheme="majorEastAsia" w:hAnsiTheme="majorHAnsi" w:cstheme="majorBidi"/>
      <w:color w:val="2E74B5" w:themeColor="accent1" w:themeShade="BF"/>
      <w:sz w:val="32"/>
      <w:szCs w:val="32"/>
    </w:rPr>
  </w:style>
  <w:style w:type="character" w:customStyle="1" w:styleId="Titolo3Carattere">
    <w:name w:val="Titolo 3 Carattere"/>
    <w:basedOn w:val="Carpredefinitoparagrafo"/>
    <w:link w:val="Titolo3"/>
    <w:uiPriority w:val="9"/>
    <w:semiHidden/>
    <w:rsid w:val="003974BD"/>
    <w:rPr>
      <w:rFonts w:asciiTheme="minorHAnsi" w:eastAsiaTheme="majorEastAsia" w:hAnsiTheme="minorHAnsi" w:cstheme="majorBidi"/>
      <w:color w:val="2E74B5" w:themeColor="accent1" w:themeShade="BF"/>
      <w:sz w:val="28"/>
      <w:szCs w:val="28"/>
    </w:rPr>
  </w:style>
  <w:style w:type="character" w:customStyle="1" w:styleId="Titolo4Carattere">
    <w:name w:val="Titolo 4 Carattere"/>
    <w:basedOn w:val="Carpredefinitoparagrafo"/>
    <w:link w:val="Titolo4"/>
    <w:uiPriority w:val="9"/>
    <w:semiHidden/>
    <w:rsid w:val="003974BD"/>
    <w:rPr>
      <w:rFonts w:asciiTheme="minorHAnsi" w:eastAsiaTheme="majorEastAsia" w:hAnsiTheme="minorHAnsi" w:cstheme="majorBidi"/>
      <w:i/>
      <w:iCs/>
      <w:color w:val="2E74B5" w:themeColor="accent1" w:themeShade="BF"/>
    </w:rPr>
  </w:style>
  <w:style w:type="character" w:customStyle="1" w:styleId="Titolo5Carattere">
    <w:name w:val="Titolo 5 Carattere"/>
    <w:basedOn w:val="Carpredefinitoparagrafo"/>
    <w:link w:val="Titolo5"/>
    <w:uiPriority w:val="9"/>
    <w:semiHidden/>
    <w:rsid w:val="003974BD"/>
    <w:rPr>
      <w:rFonts w:asciiTheme="minorHAnsi" w:eastAsiaTheme="majorEastAsia" w:hAnsiTheme="minorHAnsi" w:cstheme="majorBidi"/>
      <w:color w:val="2E74B5" w:themeColor="accent1" w:themeShade="BF"/>
    </w:rPr>
  </w:style>
  <w:style w:type="character" w:customStyle="1" w:styleId="Titolo6Carattere">
    <w:name w:val="Titolo 6 Carattere"/>
    <w:basedOn w:val="Carpredefinitoparagrafo"/>
    <w:link w:val="Titolo6"/>
    <w:uiPriority w:val="9"/>
    <w:semiHidden/>
    <w:rsid w:val="003974BD"/>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3974BD"/>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3974BD"/>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3974BD"/>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3974BD"/>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974B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974B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974BD"/>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974BD"/>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3974BD"/>
    <w:rPr>
      <w:i/>
      <w:iCs/>
      <w:color w:val="404040" w:themeColor="text1" w:themeTint="BF"/>
    </w:rPr>
  </w:style>
  <w:style w:type="paragraph" w:styleId="Paragrafoelenco">
    <w:name w:val="List Paragraph"/>
    <w:basedOn w:val="Normale"/>
    <w:qFormat/>
    <w:rsid w:val="003974BD"/>
    <w:pPr>
      <w:ind w:left="720"/>
      <w:contextualSpacing/>
    </w:pPr>
  </w:style>
  <w:style w:type="character" w:styleId="Enfasiintensa">
    <w:name w:val="Intense Emphasis"/>
    <w:basedOn w:val="Carpredefinitoparagrafo"/>
    <w:uiPriority w:val="21"/>
    <w:qFormat/>
    <w:rsid w:val="003974BD"/>
    <w:rPr>
      <w:i/>
      <w:iCs/>
      <w:color w:val="2E74B5" w:themeColor="accent1" w:themeShade="BF"/>
    </w:rPr>
  </w:style>
  <w:style w:type="paragraph" w:styleId="Citazioneintensa">
    <w:name w:val="Intense Quote"/>
    <w:basedOn w:val="Normale"/>
    <w:next w:val="Normale"/>
    <w:link w:val="CitazioneintensaCarattere"/>
    <w:uiPriority w:val="30"/>
    <w:qFormat/>
    <w:rsid w:val="003974B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zioneintensaCarattere">
    <w:name w:val="Citazione intensa Carattere"/>
    <w:basedOn w:val="Carpredefinitoparagrafo"/>
    <w:link w:val="Citazioneintensa"/>
    <w:uiPriority w:val="30"/>
    <w:rsid w:val="003974BD"/>
    <w:rPr>
      <w:i/>
      <w:iCs/>
      <w:color w:val="2E74B5" w:themeColor="accent1" w:themeShade="BF"/>
    </w:rPr>
  </w:style>
  <w:style w:type="character" w:styleId="Riferimentointenso">
    <w:name w:val="Intense Reference"/>
    <w:basedOn w:val="Carpredefinitoparagrafo"/>
    <w:uiPriority w:val="32"/>
    <w:qFormat/>
    <w:rsid w:val="003974BD"/>
    <w:rPr>
      <w:b/>
      <w:bCs/>
      <w:smallCaps/>
      <w:color w:val="2E74B5" w:themeColor="accent1" w:themeShade="BF"/>
      <w:spacing w:val="5"/>
    </w:rPr>
  </w:style>
  <w:style w:type="paragraph" w:styleId="Intestazione">
    <w:name w:val="header"/>
    <w:basedOn w:val="Normale"/>
    <w:link w:val="IntestazioneCarattere"/>
    <w:uiPriority w:val="99"/>
    <w:unhideWhenUsed/>
    <w:rsid w:val="003974BD"/>
    <w:pPr>
      <w:tabs>
        <w:tab w:val="center" w:pos="4819"/>
        <w:tab w:val="right" w:pos="9638"/>
      </w:tabs>
    </w:pPr>
  </w:style>
  <w:style w:type="character" w:customStyle="1" w:styleId="IntestazioneCarattere">
    <w:name w:val="Intestazione Carattere"/>
    <w:basedOn w:val="Carpredefinitoparagrafo"/>
    <w:link w:val="Intestazione"/>
    <w:uiPriority w:val="99"/>
    <w:rsid w:val="003974BD"/>
  </w:style>
  <w:style w:type="paragraph" w:styleId="Pidipagina">
    <w:name w:val="footer"/>
    <w:basedOn w:val="Normale"/>
    <w:link w:val="PidipaginaCarattere"/>
    <w:uiPriority w:val="99"/>
    <w:unhideWhenUsed/>
    <w:rsid w:val="003974BD"/>
    <w:pPr>
      <w:tabs>
        <w:tab w:val="center" w:pos="4819"/>
        <w:tab w:val="right" w:pos="9638"/>
      </w:tabs>
    </w:pPr>
  </w:style>
  <w:style w:type="character" w:customStyle="1" w:styleId="PidipaginaCarattere">
    <w:name w:val="Piè di pagina Carattere"/>
    <w:basedOn w:val="Carpredefinitoparagrafo"/>
    <w:link w:val="Pidipagina"/>
    <w:uiPriority w:val="99"/>
    <w:rsid w:val="003974BD"/>
  </w:style>
  <w:style w:type="paragraph" w:styleId="Revisione">
    <w:name w:val="Revision"/>
    <w:hidden/>
    <w:uiPriority w:val="99"/>
    <w:semiHidden/>
    <w:rsid w:val="005D041B"/>
    <w:pPr>
      <w:jc w:val="left"/>
    </w:pPr>
    <w:rPr>
      <w:rFonts w:eastAsia="Calibri" w:cs="Calibri"/>
      <w:kern w:val="0"/>
      <w:sz w:val="24"/>
      <w:szCs w:val="24"/>
      <w:lang w:val="it" w:eastAsia="it-IT"/>
      <w14:ligatures w14:val="none"/>
    </w:rPr>
  </w:style>
  <w:style w:type="character" w:styleId="Rimandocommento">
    <w:name w:val="annotation reference"/>
    <w:basedOn w:val="Carpredefinitoparagrafo"/>
    <w:uiPriority w:val="99"/>
    <w:semiHidden/>
    <w:unhideWhenUsed/>
    <w:rsid w:val="005D041B"/>
    <w:rPr>
      <w:sz w:val="16"/>
      <w:szCs w:val="16"/>
    </w:rPr>
  </w:style>
  <w:style w:type="paragraph" w:styleId="Testocommento">
    <w:name w:val="annotation text"/>
    <w:basedOn w:val="Normale"/>
    <w:link w:val="TestocommentoCarattere"/>
    <w:uiPriority w:val="99"/>
    <w:semiHidden/>
    <w:unhideWhenUsed/>
    <w:rsid w:val="005D041B"/>
    <w:rPr>
      <w:sz w:val="20"/>
      <w:szCs w:val="20"/>
    </w:rPr>
  </w:style>
  <w:style w:type="character" w:customStyle="1" w:styleId="TestocommentoCarattere">
    <w:name w:val="Testo commento Carattere"/>
    <w:basedOn w:val="Carpredefinitoparagrafo"/>
    <w:link w:val="Testocommento"/>
    <w:uiPriority w:val="99"/>
    <w:semiHidden/>
    <w:rsid w:val="005D041B"/>
    <w:rPr>
      <w:rFonts w:eastAsia="Calibri" w:cs="Calibri"/>
      <w:kern w:val="0"/>
      <w:sz w:val="20"/>
      <w:szCs w:val="20"/>
      <w:lang w:val="it" w:eastAsia="it-IT"/>
      <w14:ligatures w14:val="none"/>
    </w:rPr>
  </w:style>
  <w:style w:type="paragraph" w:styleId="Soggettocommento">
    <w:name w:val="annotation subject"/>
    <w:basedOn w:val="Testocommento"/>
    <w:next w:val="Testocommento"/>
    <w:link w:val="SoggettocommentoCarattere"/>
    <w:uiPriority w:val="99"/>
    <w:semiHidden/>
    <w:unhideWhenUsed/>
    <w:rsid w:val="005D041B"/>
    <w:rPr>
      <w:b/>
      <w:bCs/>
    </w:rPr>
  </w:style>
  <w:style w:type="character" w:customStyle="1" w:styleId="SoggettocommentoCarattere">
    <w:name w:val="Soggetto commento Carattere"/>
    <w:basedOn w:val="TestocommentoCarattere"/>
    <w:link w:val="Soggettocommento"/>
    <w:uiPriority w:val="99"/>
    <w:semiHidden/>
    <w:rsid w:val="005D041B"/>
    <w:rPr>
      <w:rFonts w:eastAsia="Calibri" w:cs="Calibri"/>
      <w:b/>
      <w:bCs/>
      <w:kern w:val="0"/>
      <w:sz w:val="20"/>
      <w:szCs w:val="20"/>
      <w:lang w:val="it" w:eastAsia="it-IT"/>
      <w14:ligatures w14:val="none"/>
    </w:rPr>
  </w:style>
  <w:style w:type="character" w:styleId="Collegamentoipertestuale">
    <w:name w:val="Hyperlink"/>
    <w:basedOn w:val="Carpredefinitoparagrafo"/>
    <w:uiPriority w:val="99"/>
    <w:unhideWhenUsed/>
    <w:rsid w:val="00A6768E"/>
    <w:rPr>
      <w:color w:val="0563C1" w:themeColor="hyperlink"/>
      <w:u w:val="single"/>
    </w:rPr>
  </w:style>
  <w:style w:type="character" w:styleId="Menzionenonrisolta">
    <w:name w:val="Unresolved Mention"/>
    <w:basedOn w:val="Carpredefinitoparagrafo"/>
    <w:uiPriority w:val="99"/>
    <w:semiHidden/>
    <w:unhideWhenUsed/>
    <w:rsid w:val="00A676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9764894">
      <w:bodyDiv w:val="1"/>
      <w:marLeft w:val="0"/>
      <w:marRight w:val="0"/>
      <w:marTop w:val="0"/>
      <w:marBottom w:val="0"/>
      <w:divBdr>
        <w:top w:val="none" w:sz="0" w:space="0" w:color="auto"/>
        <w:left w:val="none" w:sz="0" w:space="0" w:color="auto"/>
        <w:bottom w:val="none" w:sz="0" w:space="0" w:color="auto"/>
        <w:right w:val="none" w:sz="0" w:space="0" w:color="auto"/>
      </w:divBdr>
      <w:divsChild>
        <w:div w:id="1548685967">
          <w:marLeft w:val="0"/>
          <w:marRight w:val="0"/>
          <w:marTop w:val="0"/>
          <w:marBottom w:val="0"/>
          <w:divBdr>
            <w:top w:val="none" w:sz="0" w:space="0" w:color="auto"/>
            <w:left w:val="none" w:sz="0" w:space="0" w:color="auto"/>
            <w:bottom w:val="none" w:sz="0" w:space="0" w:color="auto"/>
            <w:right w:val="none" w:sz="0" w:space="0" w:color="auto"/>
          </w:divBdr>
        </w:div>
      </w:divsChild>
    </w:div>
    <w:div w:id="1475876909">
      <w:bodyDiv w:val="1"/>
      <w:marLeft w:val="0"/>
      <w:marRight w:val="0"/>
      <w:marTop w:val="0"/>
      <w:marBottom w:val="0"/>
      <w:divBdr>
        <w:top w:val="none" w:sz="0" w:space="0" w:color="auto"/>
        <w:left w:val="none" w:sz="0" w:space="0" w:color="auto"/>
        <w:bottom w:val="none" w:sz="0" w:space="0" w:color="auto"/>
        <w:right w:val="none" w:sz="0" w:space="0" w:color="auto"/>
      </w:divBdr>
      <w:divsChild>
        <w:div w:id="3768581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asaeu.it/en/academics/phd-programm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563D7-844E-4AB9-B323-AE64E01FD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1231</Words>
  <Characters>6846</Characters>
  <Application>Microsoft Office Word</Application>
  <DocSecurity>0</DocSecurity>
  <Lines>124</Lines>
  <Paragraphs>89</Paragraphs>
  <ScaleCrop>false</ScaleCrop>
  <HeadingPairs>
    <vt:vector size="2" baseType="variant">
      <vt:variant>
        <vt:lpstr>Titolo</vt:lpstr>
      </vt:variant>
      <vt:variant>
        <vt:i4>1</vt:i4>
      </vt:variant>
    </vt:vector>
  </HeadingPairs>
  <TitlesOfParts>
    <vt:vector size="1" baseType="lpstr">
      <vt:lpstr/>
    </vt:vector>
  </TitlesOfParts>
  <Manager/>
  <Company/>
  <LinksUpToDate>false</LinksUpToDate>
  <CharactersWithSpaces>7988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IASA </dc:creator>
  <cp:keywords/>
  <dc:description/>
  <cp:lastModifiedBy>Sabrina Saccomandi</cp:lastModifiedBy>
  <cp:revision>18</cp:revision>
  <cp:lastPrinted>2026-06-15T13:03:00Z</cp:lastPrinted>
  <dcterms:created xsi:type="dcterms:W3CDTF">2026-08-05T14:14:00Z</dcterms:created>
  <dcterms:modified xsi:type="dcterms:W3CDTF">2026-08-06T10:55:00Z</dcterms:modified>
  <cp:category/>
</cp:coreProperties>
</file>